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4BB5" w14:textId="559F1E99" w:rsidR="007115E0" w:rsidRDefault="007115E0" w:rsidP="007115E0">
      <w:pPr>
        <w:pStyle w:val="Titel"/>
        <w:jc w:val="center"/>
        <w:rPr>
          <w:rStyle w:val="Zwaar"/>
          <w:color w:val="0070C0"/>
        </w:rPr>
      </w:pPr>
      <w:r w:rsidRPr="007115E0">
        <w:rPr>
          <w:rStyle w:val="Zwaar"/>
          <w:color w:val="0070C0"/>
        </w:rPr>
        <w:t xml:space="preserve">Jaarverslag </w:t>
      </w:r>
      <w:r w:rsidR="003F7278">
        <w:rPr>
          <w:rStyle w:val="Zwaar"/>
          <w:color w:val="0070C0"/>
        </w:rPr>
        <w:t xml:space="preserve">2021 </w:t>
      </w:r>
      <w:r w:rsidRPr="007115E0">
        <w:rPr>
          <w:rStyle w:val="Zwaar"/>
          <w:color w:val="0070C0"/>
        </w:rPr>
        <w:t>Stichting Sandymoves</w:t>
      </w:r>
    </w:p>
    <w:p w14:paraId="24506BD5" w14:textId="3C45A365" w:rsidR="007115E0" w:rsidRDefault="007115E0" w:rsidP="007115E0"/>
    <w:p w14:paraId="569A2B70" w14:textId="7381480B" w:rsidR="007115E0" w:rsidRDefault="007115E0" w:rsidP="007115E0"/>
    <w:p w14:paraId="41B5BE77" w14:textId="7458A76E" w:rsidR="007115E0" w:rsidRDefault="007115E0" w:rsidP="007115E0"/>
    <w:p w14:paraId="081C1CC0" w14:textId="77777777" w:rsidR="007115E0" w:rsidRPr="007115E0" w:rsidRDefault="007115E0" w:rsidP="007115E0"/>
    <w:p w14:paraId="5BBE32D2" w14:textId="49A9584D" w:rsidR="007115E0" w:rsidRDefault="00650B9D" w:rsidP="007115E0">
      <w:pPr>
        <w:pStyle w:val="Titel"/>
        <w:jc w:val="center"/>
      </w:pPr>
      <w:r>
        <w:rPr>
          <w:noProof/>
        </w:rPr>
        <w:drawing>
          <wp:inline distT="0" distB="0" distL="0" distR="0" wp14:anchorId="02E22416" wp14:editId="4774DB1B">
            <wp:extent cx="5515377" cy="3075041"/>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559141" cy="3099441"/>
                    </a:xfrm>
                    <a:prstGeom prst="rect">
                      <a:avLst/>
                    </a:prstGeom>
                  </pic:spPr>
                </pic:pic>
              </a:graphicData>
            </a:graphic>
          </wp:inline>
        </w:drawing>
      </w:r>
    </w:p>
    <w:p w14:paraId="510F5EB8" w14:textId="69066E34" w:rsidR="007115E0" w:rsidRDefault="007115E0" w:rsidP="007115E0">
      <w:pPr>
        <w:jc w:val="right"/>
      </w:pPr>
    </w:p>
    <w:p w14:paraId="36BEA119" w14:textId="77777777" w:rsidR="007115E0" w:rsidRDefault="007115E0" w:rsidP="007115E0">
      <w:pPr>
        <w:jc w:val="right"/>
      </w:pPr>
    </w:p>
    <w:p w14:paraId="19F7D04F" w14:textId="77777777" w:rsidR="007115E0" w:rsidRDefault="007115E0">
      <w:r>
        <w:br w:type="page"/>
      </w:r>
    </w:p>
    <w:p w14:paraId="20EF4DE8" w14:textId="5465A76D" w:rsidR="00650B9D" w:rsidRPr="008D0EA4" w:rsidRDefault="00650B9D" w:rsidP="007115E0">
      <w:pPr>
        <w:rPr>
          <w:b/>
          <w:bCs/>
          <w:sz w:val="28"/>
          <w:szCs w:val="28"/>
        </w:rPr>
      </w:pPr>
      <w:r w:rsidRPr="008D0EA4">
        <w:rPr>
          <w:b/>
          <w:bCs/>
          <w:sz w:val="28"/>
          <w:szCs w:val="28"/>
        </w:rPr>
        <w:lastRenderedPageBreak/>
        <w:t>Voorwoord</w:t>
      </w:r>
    </w:p>
    <w:p w14:paraId="5AD4E440" w14:textId="280FB921" w:rsidR="003F7278" w:rsidRDefault="003F7278" w:rsidP="007632DC">
      <w:pPr>
        <w:tabs>
          <w:tab w:val="center" w:pos="4536"/>
        </w:tabs>
      </w:pPr>
      <w:r>
        <w:t xml:space="preserve">2021, een jaar om niet snel te vergeten. </w:t>
      </w:r>
      <w:r w:rsidR="007632DC">
        <w:tab/>
      </w:r>
    </w:p>
    <w:p w14:paraId="058F16D2" w14:textId="4E4DCF09" w:rsidR="003F7278" w:rsidRDefault="003F7278" w:rsidP="003F7278">
      <w:r>
        <w:t xml:space="preserve">In dit jaar heeft de stichting professionele stappen gemaakt. Na het succesvolle evenement in 2020 (de Onbeperkte Elfstedentocht) was al snel duidelijk dat de stichting nieuwe mensen moest gaan </w:t>
      </w:r>
      <w:r w:rsidR="00291A9B">
        <w:t>aantrekken</w:t>
      </w:r>
      <w:r w:rsidR="005505CA">
        <w:t>. Bestuursleden</w:t>
      </w:r>
      <w:r>
        <w:t xml:space="preserve"> die de missie en de visie </w:t>
      </w:r>
      <w:r w:rsidR="005505CA">
        <w:t xml:space="preserve">begrijpen en mee willen helpen deze uit te dragen en verder te ontwikkelen. Een directeur die bereid is om zich volledig in te zetten voor de stichting, die de missie voelt om de Leefstijlhuismethodiek te implementeren en verder te ontwikkelen en daarnaast de Onbeperkte Elfstedentocht te laten groeien. </w:t>
      </w:r>
    </w:p>
    <w:p w14:paraId="111584D5" w14:textId="48515243" w:rsidR="005505CA" w:rsidRDefault="005505CA" w:rsidP="003F7278">
      <w:r>
        <w:t>Sandy is de oprichter van de stichting, en was daarmee ook de voorzitter van het bestuur. Om ruimte te maken voor professionalisering</w:t>
      </w:r>
      <w:r w:rsidR="009A4DA7">
        <w:t>,</w:t>
      </w:r>
      <w:r>
        <w:t xml:space="preserve"> is besloten dat Sandy zich terug zou trekken uit het bestuur en </w:t>
      </w:r>
      <w:r w:rsidR="007632DC">
        <w:t>in het vervolg als gezicht van de stichting haar verhaal gaat uitdragen en vanuit een vrijwillige rol de missie van de stichting invulling geeft.</w:t>
      </w:r>
    </w:p>
    <w:p w14:paraId="390EC579" w14:textId="4EA10EA5" w:rsidR="007632DC" w:rsidRDefault="007632DC" w:rsidP="007632DC">
      <w:pPr>
        <w:spacing w:after="0" w:line="240" w:lineRule="auto"/>
      </w:pPr>
      <w:r>
        <w:t xml:space="preserve">De stichting is ontzettend blij dat er twee enthousiaste bestuursleden zijn opgestaan. </w:t>
      </w:r>
      <w:r>
        <w:br/>
      </w:r>
      <w:r w:rsidRPr="007632DC">
        <w:rPr>
          <w:b/>
          <w:bCs/>
        </w:rPr>
        <w:t>Marcel Zwaans</w:t>
      </w:r>
      <w:r>
        <w:t xml:space="preserve"> is de nieuwe voorzitter. Hij kijkt met een kritische blik mee, is een goede sparringpartner en heeft een zakelijke achtergrond. Hij omarmd de missie van de stichting, vindt (als eigenaar van een sportschool) leefstijl zeer belangrijk. </w:t>
      </w:r>
    </w:p>
    <w:p w14:paraId="13BBB553" w14:textId="04B7071F" w:rsidR="007632DC" w:rsidRDefault="007632DC" w:rsidP="007632DC">
      <w:pPr>
        <w:spacing w:after="0" w:line="240" w:lineRule="auto"/>
      </w:pPr>
      <w:r>
        <w:rPr>
          <w:b/>
          <w:bCs/>
        </w:rPr>
        <w:t xml:space="preserve">Sam Dingemans </w:t>
      </w:r>
      <w:r>
        <w:t xml:space="preserve">is de </w:t>
      </w:r>
      <w:r w:rsidR="00872D62">
        <w:t xml:space="preserve">nieuwe secretaris van de stichting. Zij is als ergotherapeut zeer begaan met de doelgroep waar de stichting zich voor inzet. Ook zij heeft ‘leven vanuit een positieve mindset’ en bewustwording van Leefstijlkeuzes hoog in het vaandel staan. </w:t>
      </w:r>
    </w:p>
    <w:p w14:paraId="7C98F32B" w14:textId="06088F55" w:rsidR="004E6712" w:rsidRDefault="004E6712" w:rsidP="007632DC">
      <w:pPr>
        <w:spacing w:after="0" w:line="240" w:lineRule="auto"/>
      </w:pPr>
      <w:r>
        <w:t xml:space="preserve">Dit betekent dat er afscheid is genomen van Tiny Sterenborg (secretaris) en Sandy Krijnen (als voorzitter). </w:t>
      </w:r>
      <w:r w:rsidR="00E456E7">
        <w:t xml:space="preserve">Wij willen Tiny heel erg bedanken dat zij heeft meegeholpen om stichting Sandymoves </w:t>
      </w:r>
      <w:r w:rsidR="00F416A5">
        <w:t>op te richten.</w:t>
      </w:r>
    </w:p>
    <w:p w14:paraId="43AACE7F" w14:textId="0AC0A612" w:rsidR="00872D62" w:rsidRDefault="00872D62" w:rsidP="007632DC">
      <w:pPr>
        <w:spacing w:after="0" w:line="240" w:lineRule="auto"/>
      </w:pPr>
    </w:p>
    <w:p w14:paraId="1BAFC267" w14:textId="0BF734F5" w:rsidR="00872D62" w:rsidRDefault="00872D62" w:rsidP="007632DC">
      <w:pPr>
        <w:spacing w:after="0" w:line="240" w:lineRule="auto"/>
      </w:pPr>
      <w:r>
        <w:t>De missie van de stichting wordt erg serieus genomen. De Leefstijlhuismethodiek zou weleens het antwoord kunnen zijn op de enorme oplopende druk in de zorg</w:t>
      </w:r>
      <w:r w:rsidR="004E6712">
        <w:t xml:space="preserve"> en op het oplopende aantal mensen dat (chronisch) ziek is. Ook het onderwerp ‘ínclusie’ komt steeds vaker en op verschillende plekken aan bod. Om deze missie op de juiste manier invulling te geven is er voor gekozen om een (betaalde) directeur aan te stellen. </w:t>
      </w:r>
      <w:r w:rsidR="004E6712">
        <w:rPr>
          <w:b/>
          <w:bCs/>
        </w:rPr>
        <w:t>Niels Krijnen</w:t>
      </w:r>
      <w:r w:rsidR="004E6712">
        <w:t xml:space="preserve"> zet zich vanaf februari parttime en vanaf oktober fulltime in voor de stichting. </w:t>
      </w:r>
    </w:p>
    <w:p w14:paraId="25B75A65" w14:textId="0613A1CC" w:rsidR="004E6712" w:rsidRDefault="004E6712" w:rsidP="007632DC">
      <w:pPr>
        <w:spacing w:after="0" w:line="240" w:lineRule="auto"/>
      </w:pPr>
    </w:p>
    <w:p w14:paraId="3A32BF10" w14:textId="737AA32C" w:rsidR="004E6712" w:rsidRDefault="004E6712" w:rsidP="007632DC">
      <w:pPr>
        <w:spacing w:after="0" w:line="240" w:lineRule="auto"/>
      </w:pPr>
      <w:r>
        <w:t xml:space="preserve">Niels kreeg het direct druk. Hij heeft zich vol energie op zijn nieuwe functie gestort en heeft het in september voor elkaar gekregen dat </w:t>
      </w:r>
      <w:r w:rsidR="00B62880">
        <w:t>de Onbeperkte Elfstedentocht wederom een enorm succes is geworden.</w:t>
      </w:r>
    </w:p>
    <w:p w14:paraId="42D2D149" w14:textId="2CB3B291" w:rsidR="00B62880" w:rsidRDefault="00B62880" w:rsidP="007632DC">
      <w:pPr>
        <w:spacing w:after="0" w:line="240" w:lineRule="auto"/>
      </w:pPr>
    </w:p>
    <w:p w14:paraId="04D61E60" w14:textId="7819DC77" w:rsidR="00B62880" w:rsidRDefault="00B62880" w:rsidP="007632DC">
      <w:pPr>
        <w:spacing w:after="0" w:line="240" w:lineRule="auto"/>
      </w:pPr>
      <w:r>
        <w:t xml:space="preserve">In dit verslag meer over de Onbeperkte Elfstedentocht en het plan om meerdere Onbeperkte Evenementen te gaan organiseren. Verder wordt ingegaan op de Leefstijlhuismethodiek en hoe we van plan zijn deze te implementeren. </w:t>
      </w:r>
    </w:p>
    <w:p w14:paraId="132BC88E" w14:textId="11B9A4DD" w:rsidR="00B62880" w:rsidRDefault="00B62880" w:rsidP="007632DC">
      <w:pPr>
        <w:spacing w:after="0" w:line="240" w:lineRule="auto"/>
      </w:pPr>
    </w:p>
    <w:p w14:paraId="579F866D" w14:textId="085F3BB0" w:rsidR="00C03761" w:rsidRDefault="00B62880" w:rsidP="007632DC">
      <w:pPr>
        <w:spacing w:after="0" w:line="240" w:lineRule="auto"/>
      </w:pPr>
      <w:r>
        <w:t>Vol energie en enthousiasme gaat stichting Sandymoves in 2022</w:t>
      </w:r>
      <w:r w:rsidR="00833867">
        <w:t xml:space="preserve"> weer</w:t>
      </w:r>
      <w:r>
        <w:t xml:space="preserve"> </w:t>
      </w:r>
      <w:r w:rsidR="00833867">
        <w:t xml:space="preserve">aan de slag om zoveel mogelijk mensen in beweging te krijgen. Ieder stapje is een overwinning. Dit kunnen wij niet zonder de vele vrijwilligers, die zich het afgelopen jaar al zo fantastisch hebben ingezet. Dankbaar zijn wij voor de </w:t>
      </w:r>
      <w:r w:rsidR="000B7A01">
        <w:t>hulp en ondersteuning van deze enthousia</w:t>
      </w:r>
      <w:r w:rsidR="006D69EF">
        <w:t>ste mensen. Daarnaast zijn wij dankbaar voor de financiële</w:t>
      </w:r>
      <w:r w:rsidR="00FA42B8">
        <w:t xml:space="preserve"> en materiele </w:t>
      </w:r>
      <w:r w:rsidR="006D69EF">
        <w:t>ondersteuning</w:t>
      </w:r>
      <w:r w:rsidR="00FA42B8">
        <w:t xml:space="preserve"> </w:t>
      </w:r>
      <w:r w:rsidR="0003541B">
        <w:t>van</w:t>
      </w:r>
      <w:r w:rsidR="00FA42B8">
        <w:t xml:space="preserve"> onze partners</w:t>
      </w:r>
      <w:r w:rsidR="0003541B">
        <w:t xml:space="preserve">. Zonder hen zouden wij niet kunnen </w:t>
      </w:r>
      <w:r w:rsidR="00C03761">
        <w:t xml:space="preserve">doen wat zo belangrijk is; </w:t>
      </w:r>
    </w:p>
    <w:p w14:paraId="696A2F09" w14:textId="77777777" w:rsidR="000A34FA" w:rsidRDefault="000A34FA" w:rsidP="007632DC">
      <w:pPr>
        <w:spacing w:after="0" w:line="240" w:lineRule="auto"/>
      </w:pPr>
    </w:p>
    <w:p w14:paraId="19F66B62" w14:textId="15433458" w:rsidR="00B62880" w:rsidRPr="004E6712" w:rsidRDefault="00C03761" w:rsidP="007632DC">
      <w:pPr>
        <w:spacing w:after="0" w:line="240" w:lineRule="auto"/>
      </w:pPr>
      <w:r>
        <w:t>‘</w:t>
      </w:r>
      <w:r w:rsidRPr="00C03761">
        <w:rPr>
          <w:i/>
          <w:iCs/>
        </w:rPr>
        <w:t>Iedereen de kans geven om bewuste leefstijlkeuzes te maken en in beweging te komen</w:t>
      </w:r>
      <w:r w:rsidR="000A34FA">
        <w:rPr>
          <w:i/>
          <w:iCs/>
        </w:rPr>
        <w:t>’</w:t>
      </w:r>
      <w:r>
        <w:t>.</w:t>
      </w:r>
      <w:r w:rsidR="00FA42B8">
        <w:t xml:space="preserve"> </w:t>
      </w:r>
    </w:p>
    <w:p w14:paraId="178C7555" w14:textId="77777777" w:rsidR="00650B9D" w:rsidRPr="008D0EA4" w:rsidRDefault="00650B9D" w:rsidP="00650B9D">
      <w:pPr>
        <w:rPr>
          <w:b/>
          <w:bCs/>
          <w:sz w:val="28"/>
          <w:szCs w:val="28"/>
        </w:rPr>
      </w:pPr>
      <w:r w:rsidRPr="008D0EA4">
        <w:rPr>
          <w:b/>
          <w:bCs/>
          <w:sz w:val="28"/>
          <w:szCs w:val="28"/>
        </w:rPr>
        <w:lastRenderedPageBreak/>
        <w:t>Samenvatting</w:t>
      </w:r>
    </w:p>
    <w:p w14:paraId="3C815D58" w14:textId="3BDEACE3" w:rsidR="0051290C" w:rsidRDefault="0051290C" w:rsidP="00650B9D">
      <w:r>
        <w:t xml:space="preserve">Er is veel gebeurd in 2021. </w:t>
      </w:r>
      <w:r w:rsidR="00123958">
        <w:t>Om te beginnen hee</w:t>
      </w:r>
      <w:r w:rsidR="000054CE">
        <w:t>f</w:t>
      </w:r>
      <w:r w:rsidR="00123958">
        <w:t>t d</w:t>
      </w:r>
      <w:r w:rsidR="003A21DB">
        <w:t xml:space="preserve">e stichting nieuwe bestuursleden en een directeur. </w:t>
      </w:r>
      <w:r w:rsidR="00123958">
        <w:t>Met de benoeming van deze mensen is het de bedoeling dat er op professionelen wijze en fulltime gewerkt wordt aan de missie van de stichting</w:t>
      </w:r>
      <w:r w:rsidR="002C2914">
        <w:t xml:space="preserve">. </w:t>
      </w:r>
      <w:r w:rsidR="0025287F">
        <w:t xml:space="preserve">Ook </w:t>
      </w:r>
      <w:r w:rsidR="002C2914">
        <w:t>betekent</w:t>
      </w:r>
      <w:r w:rsidR="0025287F">
        <w:t xml:space="preserve"> dit </w:t>
      </w:r>
      <w:r w:rsidR="002C2914">
        <w:t xml:space="preserve">dat er een </w:t>
      </w:r>
      <w:r w:rsidR="00BE030C">
        <w:t xml:space="preserve">professionele partner </w:t>
      </w:r>
      <w:r w:rsidR="002C2914">
        <w:t xml:space="preserve">meekijkt </w:t>
      </w:r>
      <w:r w:rsidR="00BE030C">
        <w:t xml:space="preserve">met de </w:t>
      </w:r>
      <w:r w:rsidR="002E135A">
        <w:t>financiële</w:t>
      </w:r>
      <w:r w:rsidR="00BE030C">
        <w:t xml:space="preserve"> kant van de organisatie. </w:t>
      </w:r>
      <w:r w:rsidR="00ED1390">
        <w:t xml:space="preserve">Verder sluiten er steeds meer partners </w:t>
      </w:r>
      <w:r w:rsidR="00C55D33">
        <w:t>aan die geïnteresseerd zijn in de visie en missie van de stichting.</w:t>
      </w:r>
    </w:p>
    <w:p w14:paraId="46EFB440" w14:textId="4C9AE2A3" w:rsidR="00C55D33" w:rsidRDefault="00C55D33" w:rsidP="00650B9D">
      <w:r>
        <w:t>Enkele highlights van het afgelopen jaar:</w:t>
      </w:r>
    </w:p>
    <w:p w14:paraId="543D522E" w14:textId="1C01BA31" w:rsidR="00AA6E47" w:rsidRDefault="00417702" w:rsidP="00AA6E47">
      <w:pPr>
        <w:pStyle w:val="Lijstalinea"/>
        <w:numPr>
          <w:ilvl w:val="0"/>
          <w:numId w:val="1"/>
        </w:numPr>
      </w:pPr>
      <w:r>
        <w:t>Website Leefstijlhuismethodiek online</w:t>
      </w:r>
      <w:r w:rsidR="00473183">
        <w:t>.</w:t>
      </w:r>
    </w:p>
    <w:p w14:paraId="61C3AE4F" w14:textId="778C2999" w:rsidR="00782A9F" w:rsidRDefault="00782A9F" w:rsidP="00782A9F">
      <w:pPr>
        <w:pStyle w:val="Lijstalinea"/>
        <w:ind w:left="360"/>
      </w:pPr>
      <w:r>
        <w:t xml:space="preserve">Stichting Sandymoves heeft de Leefstijlhuismethodiek ontwikkeld. Om </w:t>
      </w:r>
      <w:r w:rsidR="007913A7">
        <w:t xml:space="preserve">deze methodiek toegankelijk en inzichtelijk te maken heeft de stichting de website </w:t>
      </w:r>
      <w:hyperlink r:id="rId8" w:history="1">
        <w:r w:rsidR="00F505AE" w:rsidRPr="00D41A9C">
          <w:rPr>
            <w:rStyle w:val="Hyperlink"/>
          </w:rPr>
          <w:t>www.leefstijlhuismethodiek.nl</w:t>
        </w:r>
      </w:hyperlink>
      <w:r w:rsidR="00F505AE">
        <w:t xml:space="preserve">  ontwikkeld.</w:t>
      </w:r>
    </w:p>
    <w:p w14:paraId="0A74D5F6" w14:textId="0950B269" w:rsidR="00782A9F" w:rsidRDefault="00417702" w:rsidP="00650B9D">
      <w:pPr>
        <w:pStyle w:val="Lijstalinea"/>
        <w:numPr>
          <w:ilvl w:val="0"/>
          <w:numId w:val="1"/>
        </w:numPr>
      </w:pPr>
      <w:r>
        <w:t>Nieuwe website Stichting Sandymoves</w:t>
      </w:r>
      <w:r w:rsidR="00473183">
        <w:t>.</w:t>
      </w:r>
    </w:p>
    <w:p w14:paraId="5CC1F005" w14:textId="61220D80" w:rsidR="00F505AE" w:rsidRDefault="00F505AE" w:rsidP="00F505AE">
      <w:pPr>
        <w:pStyle w:val="Lijstalinea"/>
        <w:ind w:left="360"/>
      </w:pPr>
      <w:r>
        <w:t xml:space="preserve">Een nieuw bestuur en </w:t>
      </w:r>
      <w:r w:rsidR="00B16960">
        <w:t>een nieuwe directeur vragen om een frisse</w:t>
      </w:r>
      <w:r w:rsidR="00B724A4">
        <w:t xml:space="preserve"> en vernieuwde</w:t>
      </w:r>
      <w:r w:rsidR="00B16960">
        <w:t xml:space="preserve"> huisstijl. Vandaar dat </w:t>
      </w:r>
      <w:r w:rsidR="00B724A4">
        <w:t xml:space="preserve">de website </w:t>
      </w:r>
      <w:r w:rsidR="00475B90">
        <w:t>in een nieuw jasje is gestoken.</w:t>
      </w:r>
    </w:p>
    <w:p w14:paraId="11734523" w14:textId="77D919FE" w:rsidR="00782A9F" w:rsidRDefault="00772278" w:rsidP="00650B9D">
      <w:pPr>
        <w:pStyle w:val="Lijstalinea"/>
        <w:numPr>
          <w:ilvl w:val="0"/>
          <w:numId w:val="1"/>
        </w:numPr>
      </w:pPr>
      <w:r>
        <w:t>Verder ontwikkelen inschrijfmodule Onbeperkte Elfstedentocht</w:t>
      </w:r>
      <w:r w:rsidR="00473183">
        <w:t>.</w:t>
      </w:r>
    </w:p>
    <w:p w14:paraId="55556955" w14:textId="279B9805" w:rsidR="00475B90" w:rsidRDefault="005C61C7" w:rsidP="00222F87">
      <w:pPr>
        <w:pStyle w:val="Lijstalinea"/>
        <w:ind w:left="360"/>
      </w:pPr>
      <w:r>
        <w:t xml:space="preserve">De ervaring van de eerste editie van de Onbeperkte Elfstedentocht was dat de inschrijfmodule niet </w:t>
      </w:r>
      <w:r w:rsidR="006E5AC0">
        <w:t xml:space="preserve">volledig informatie verschafte en onduidelijk was voor de deelnemers. Achter de schermen is </w:t>
      </w:r>
      <w:r w:rsidR="00FE5EEC">
        <w:t>hard gewerkt om de inschrijfmodule aan te passen. Het resultaat was een overzichtelijke en inzichtelijk backoffice</w:t>
      </w:r>
      <w:r w:rsidR="006E4C5A">
        <w:t xml:space="preserve">, iedere deelnemer kreeg een link naar een persoonlijke donatiepagina, </w:t>
      </w:r>
      <w:r w:rsidR="00EF1E50">
        <w:t xml:space="preserve">informatie </w:t>
      </w:r>
      <w:r w:rsidR="00FF34F4">
        <w:t xml:space="preserve">per </w:t>
      </w:r>
      <w:r w:rsidR="00856500">
        <w:t xml:space="preserve">deelnemer </w:t>
      </w:r>
      <w:r w:rsidR="00EF1E50">
        <w:t xml:space="preserve">over </w:t>
      </w:r>
      <w:r w:rsidR="00FF34F4">
        <w:t xml:space="preserve">welke </w:t>
      </w:r>
      <w:r w:rsidR="00EF1E50">
        <w:t xml:space="preserve">dag, afstand en </w:t>
      </w:r>
      <w:r w:rsidR="00FF34F4">
        <w:t xml:space="preserve">met welk </w:t>
      </w:r>
      <w:r w:rsidR="00EF1E50">
        <w:t>hulpmiddel</w:t>
      </w:r>
      <w:r w:rsidR="00856500">
        <w:t>.</w:t>
      </w:r>
    </w:p>
    <w:p w14:paraId="10EA16C7" w14:textId="5EC719C9" w:rsidR="00772278" w:rsidRDefault="00772278" w:rsidP="00650B9D">
      <w:pPr>
        <w:pStyle w:val="Lijstalinea"/>
        <w:numPr>
          <w:ilvl w:val="0"/>
          <w:numId w:val="1"/>
        </w:numPr>
      </w:pPr>
      <w:r>
        <w:t xml:space="preserve">Winnen </w:t>
      </w:r>
      <w:r w:rsidR="00284D63">
        <w:t>Nederlandse loterij in beweging prijs</w:t>
      </w:r>
      <w:r w:rsidR="00473183">
        <w:t>.</w:t>
      </w:r>
    </w:p>
    <w:p w14:paraId="6F4B403A" w14:textId="217466CD" w:rsidR="00473183" w:rsidRDefault="00856500" w:rsidP="00473183">
      <w:pPr>
        <w:pStyle w:val="Lijstalinea"/>
        <w:ind w:left="360"/>
      </w:pPr>
      <w:r>
        <w:t xml:space="preserve">Wederom waren we genomineerd voor de Nederlandse Loterij in beweging prijs. </w:t>
      </w:r>
      <w:r w:rsidR="008945A0">
        <w:t xml:space="preserve">De jury (Bibian Menthel, Pieter van de Hoogeband, </w:t>
      </w:r>
      <w:r w:rsidR="009A1F0C">
        <w:t>Hugo Borst, Hedi d’</w:t>
      </w:r>
      <w:r w:rsidR="00FE4CCD">
        <w:t>A</w:t>
      </w:r>
      <w:r w:rsidR="009A1F0C">
        <w:t xml:space="preserve">cona en </w:t>
      </w:r>
      <w:r w:rsidR="0047737B">
        <w:t>Marjan Olfe</w:t>
      </w:r>
      <w:r w:rsidR="00A32DF3">
        <w:t xml:space="preserve">rs) heeft tot onze blijdschap en verrassing </w:t>
      </w:r>
      <w:r w:rsidR="00710BC4">
        <w:t xml:space="preserve">unaniem besloten dat Onbeperkte Evenementen de prijs </w:t>
      </w:r>
      <w:r w:rsidR="00B245D0">
        <w:t xml:space="preserve">mocht winnen. Dankbaar hebben wij </w:t>
      </w:r>
      <w:r w:rsidR="00772ABB">
        <w:t>€</w:t>
      </w:r>
      <w:r w:rsidR="00FE7844">
        <w:t>50.000,- in ontvangst mogen nemen. Een prachtig bedrag</w:t>
      </w:r>
      <w:r w:rsidR="00617F7B">
        <w:t>! Hiermee krijgen wij de kans om verder te werken aan onze missie.</w:t>
      </w:r>
    </w:p>
    <w:p w14:paraId="05CC9D17" w14:textId="17351F3F" w:rsidR="00284D63" w:rsidRDefault="00FA2C9E" w:rsidP="00473183">
      <w:pPr>
        <w:pStyle w:val="Lijstalinea"/>
        <w:numPr>
          <w:ilvl w:val="0"/>
          <w:numId w:val="1"/>
        </w:numPr>
      </w:pPr>
      <w:r>
        <w:t>Route en verzorgingsposten Onbeperkte Elfstedentocht</w:t>
      </w:r>
      <w:r w:rsidR="00473183">
        <w:t>.</w:t>
      </w:r>
    </w:p>
    <w:p w14:paraId="6485B49B" w14:textId="77777777" w:rsidR="008372E1" w:rsidRDefault="0020642D" w:rsidP="008372E1">
      <w:pPr>
        <w:pStyle w:val="Lijstalinea"/>
        <w:ind w:left="360"/>
      </w:pPr>
      <w:r>
        <w:t xml:space="preserve">Tijdens </w:t>
      </w:r>
      <w:r w:rsidR="00CE1DBC">
        <w:t xml:space="preserve">de eerste </w:t>
      </w:r>
      <w:r w:rsidR="00D118AD">
        <w:t xml:space="preserve">editie </w:t>
      </w:r>
      <w:r w:rsidR="009D7257">
        <w:t>was het niet mogelijk om gebruik te maken van plaatselijke horeca, camping</w:t>
      </w:r>
      <w:r w:rsidR="00DB4A94">
        <w:t>s</w:t>
      </w:r>
      <w:r w:rsidR="009D7257">
        <w:t xml:space="preserve"> of buurthuizen. Door de Coronamaatregelen mochten we nergens naar binnen. </w:t>
      </w:r>
      <w:r w:rsidR="00727650">
        <w:t xml:space="preserve">Gelukkig was dit tijdens de tweede editie wel mogelijk. </w:t>
      </w:r>
      <w:r w:rsidR="008723A9">
        <w:t xml:space="preserve">Tijdens de voorbereiding van de tocht </w:t>
      </w:r>
      <w:r w:rsidR="00E43D34">
        <w:t xml:space="preserve">hebben we de route opnieuw verkend en omgelegd waar nodig en </w:t>
      </w:r>
      <w:r w:rsidR="002732BB">
        <w:t xml:space="preserve">hebben we contact gezocht met buurthuizen, campings en horeca langs de route en bij start en finish locaties. </w:t>
      </w:r>
      <w:r w:rsidR="00131255">
        <w:t>Het was ontzettend fijn om te merken dat we overal hartelijk werden ontvangen en dat de deelnemers welkom waren voor verzorging en iets te eten en te drinken.</w:t>
      </w:r>
    </w:p>
    <w:p w14:paraId="109E415E" w14:textId="336929AF" w:rsidR="00007315" w:rsidRDefault="00007315" w:rsidP="008372E1">
      <w:pPr>
        <w:pStyle w:val="Lijstalinea"/>
        <w:numPr>
          <w:ilvl w:val="0"/>
          <w:numId w:val="1"/>
        </w:numPr>
      </w:pPr>
      <w:r>
        <w:t xml:space="preserve">Subsidies </w:t>
      </w:r>
      <w:r w:rsidR="008372E1">
        <w:t xml:space="preserve">en donaties </w:t>
      </w:r>
      <w:r>
        <w:t>Onbeperkte Elfstedentocht</w:t>
      </w:r>
      <w:r w:rsidR="008372E1">
        <w:t>.</w:t>
      </w:r>
    </w:p>
    <w:p w14:paraId="5DBCE8BA" w14:textId="297E5B2D" w:rsidR="00B06506" w:rsidRDefault="008372E1" w:rsidP="00B06506">
      <w:pPr>
        <w:pStyle w:val="Lijstalinea"/>
        <w:ind w:left="360"/>
      </w:pPr>
      <w:r>
        <w:t xml:space="preserve">Om het evenement te kunnen organiseren is de stichting afhankelijk van donaties en subsidies. </w:t>
      </w:r>
      <w:r w:rsidR="002E54A7">
        <w:t xml:space="preserve">De Poeisz </w:t>
      </w:r>
      <w:r w:rsidR="00B30408">
        <w:t xml:space="preserve">(supermarktketen in Friesland) </w:t>
      </w:r>
      <w:r w:rsidR="002E54A7">
        <w:t>heeft ook dit jaar de verzorgingsposten voorzien van eten en drinken. Caf</w:t>
      </w:r>
      <w:r w:rsidR="00FE4CCD">
        <w:t xml:space="preserve">é </w:t>
      </w:r>
      <w:r w:rsidR="002E54A7">
        <w:t xml:space="preserve">Z heeft </w:t>
      </w:r>
      <w:r w:rsidR="00B27F29">
        <w:t xml:space="preserve">de studio gratis </w:t>
      </w:r>
      <w:r w:rsidR="00E42977">
        <w:t>ter beschikking gesteld</w:t>
      </w:r>
      <w:r w:rsidR="00A35844">
        <w:t xml:space="preserve"> zodat wij een informatieavond voor deelnemers en vrijwilligers konden organiseren</w:t>
      </w:r>
      <w:r w:rsidR="00E42977">
        <w:t xml:space="preserve"> en heeft consumpties voor deelnemers en vrijwilligers verzorgd. </w:t>
      </w:r>
      <w:r w:rsidR="00DB68D2">
        <w:t xml:space="preserve">De ANWB heeft een auto met monteur beschikbaar gesteld. </w:t>
      </w:r>
      <w:r w:rsidR="00B40147">
        <w:t>Stichting Beatrixoord heeft een mooi bedrag gedoneerd.</w:t>
      </w:r>
      <w:r w:rsidR="00210296">
        <w:t xml:space="preserve"> De statiegeldactie van de COOP in Heeg heeft een mooi bedrag opgeleverd</w:t>
      </w:r>
      <w:r w:rsidR="00E24A8B">
        <w:t xml:space="preserve">. </w:t>
      </w:r>
      <w:r w:rsidR="00B40147">
        <w:t xml:space="preserve"> Diverse gemeentes hebben subsidies verstrekt. </w:t>
      </w:r>
    </w:p>
    <w:p w14:paraId="73EED667" w14:textId="6B5C8C8E" w:rsidR="00FA2C9E" w:rsidRDefault="00236325" w:rsidP="00B06506">
      <w:pPr>
        <w:pStyle w:val="Lijstalinea"/>
        <w:numPr>
          <w:ilvl w:val="0"/>
          <w:numId w:val="1"/>
        </w:numPr>
      </w:pPr>
      <w:r>
        <w:t>Contact leggen met (nieuwe) deelnemers</w:t>
      </w:r>
      <w:r w:rsidR="00B06506">
        <w:t>.</w:t>
      </w:r>
    </w:p>
    <w:p w14:paraId="11260F3D" w14:textId="77777777" w:rsidR="00103547" w:rsidRDefault="00DE7854" w:rsidP="00103547">
      <w:pPr>
        <w:pStyle w:val="Lijstalinea"/>
        <w:ind w:left="360"/>
      </w:pPr>
      <w:r>
        <w:lastRenderedPageBreak/>
        <w:t xml:space="preserve">De Onbeperkte Elfstedentocht is een bijzonder evenement voor een bijzondere doelgroep. Mensen met een chronische aandoening of een beperking hebben </w:t>
      </w:r>
      <w:r w:rsidR="00ED06FF">
        <w:t xml:space="preserve">bijzondere behoeftes. Daardoor zijn ze vaak onzeker over de mogelijkheid van deelname. </w:t>
      </w:r>
      <w:r w:rsidR="000B5455">
        <w:t>Daarom is er veel contact met de deelnemers. De vraag</w:t>
      </w:r>
      <w:r w:rsidR="00E33276">
        <w:t xml:space="preserve"> ‘wat het je nodig’ wordt vaak gesteld. Wij faciliteren, het is belangrijk dat wij weten waar behoeftes liggen.</w:t>
      </w:r>
      <w:r w:rsidR="00966FC1">
        <w:t xml:space="preserve"> Daarbij is uitleg van het logistieke plaatje vaak nodig (Vervoer start/finish, overnachten, tussentijdse start momenten).</w:t>
      </w:r>
    </w:p>
    <w:p w14:paraId="5BE2D661" w14:textId="67E263FE" w:rsidR="00236325" w:rsidRDefault="00236325" w:rsidP="00103547">
      <w:pPr>
        <w:pStyle w:val="Lijstalinea"/>
        <w:numPr>
          <w:ilvl w:val="0"/>
          <w:numId w:val="1"/>
        </w:numPr>
      </w:pPr>
      <w:r>
        <w:t>De Onbeperkte Elfstedentocht</w:t>
      </w:r>
      <w:r w:rsidR="00103547">
        <w:t>.</w:t>
      </w:r>
    </w:p>
    <w:p w14:paraId="1FA69EBB" w14:textId="1B7D15BE" w:rsidR="00103547" w:rsidRDefault="00103547" w:rsidP="00103547">
      <w:pPr>
        <w:pStyle w:val="Lijstalinea"/>
        <w:ind w:left="360"/>
      </w:pPr>
      <w:r>
        <w:t xml:space="preserve">Een vijfdaags evenement vraagt veel organisatie en planning. </w:t>
      </w:r>
      <w:r w:rsidR="007054EE">
        <w:t xml:space="preserve">Met een groot team vrijwilligers hebben we het voor elkaar gekregen om een mooi en succesvol </w:t>
      </w:r>
      <w:r w:rsidR="00592FDC">
        <w:t>evenement neer te zetten. Deelnemers en vrijwilligers waren enthousiast, geraakt, geïnspireerd en gemotiveerd.</w:t>
      </w:r>
      <w:r w:rsidR="00DA5B93">
        <w:t xml:space="preserve"> Het was fijn dat</w:t>
      </w:r>
      <w:r w:rsidR="00FE4CCD">
        <w:rPr>
          <w:rStyle w:val="Verwijzingopmerking"/>
        </w:rPr>
        <w:t xml:space="preserve"> </w:t>
      </w:r>
      <w:r w:rsidR="00E6636D">
        <w:t xml:space="preserve">er </w:t>
      </w:r>
      <w:r w:rsidR="00DA5B93">
        <w:t xml:space="preserve">op de belangrijkste posten een vrijwilliger </w:t>
      </w:r>
      <w:r w:rsidR="00E6636D">
        <w:t xml:space="preserve">stond. Aukje </w:t>
      </w:r>
      <w:r w:rsidR="00BC5F97">
        <w:t xml:space="preserve">start/finish tafel en lijsten maken van deelnemers gegevens. Robin regelde alles rondom vrijwilligers en verzorgingsposten. Tom </w:t>
      </w:r>
      <w:r w:rsidR="00272BFC">
        <w:t xml:space="preserve">organiseerde het logistieke deel van het evenement. </w:t>
      </w:r>
      <w:r w:rsidR="00272BFC" w:rsidRPr="005676A5">
        <w:t xml:space="preserve">Ron nam foto’s. </w:t>
      </w:r>
      <w:r w:rsidR="005676A5" w:rsidRPr="005676A5">
        <w:t>Manouk, Sam, Inga reden auto’s van dee</w:t>
      </w:r>
      <w:r w:rsidR="005676A5">
        <w:t>lnemers en begeleidde onderweg. Sam en Sanne</w:t>
      </w:r>
      <w:r w:rsidR="009820D1">
        <w:t xml:space="preserve"> waren cha</w:t>
      </w:r>
      <w:r w:rsidR="006C2BCA">
        <w:t xml:space="preserve">uffeur van Sandy. Sandy contactpersoon voor de deelnemers. Rein Speaker. </w:t>
      </w:r>
      <w:r w:rsidR="004C7438">
        <w:t xml:space="preserve">Henrike gastvrouw bij start/finish. </w:t>
      </w:r>
      <w:r w:rsidR="007054FC">
        <w:t xml:space="preserve">Ad en Clara uitzetten route. Niels opbouw start/finish en de helicopterview. Piet, Petra en Corry EHBO. </w:t>
      </w:r>
      <w:r w:rsidR="00120FD2">
        <w:t>Peter bezemwagen. Jos ANWB. Vele vrijwilligers op de verzorgingsposten</w:t>
      </w:r>
      <w:r w:rsidR="00556A41">
        <w:t xml:space="preserve">. </w:t>
      </w:r>
    </w:p>
    <w:p w14:paraId="2AA27771" w14:textId="10203EE2" w:rsidR="00556A41" w:rsidRDefault="00556A41" w:rsidP="00103547">
      <w:pPr>
        <w:pStyle w:val="Lijstalinea"/>
        <w:ind w:left="360"/>
      </w:pPr>
      <w:r>
        <w:t>In totaal zijn er rond de honderdvijf</w:t>
      </w:r>
      <w:r w:rsidR="000070BB">
        <w:t xml:space="preserve">tig deelnemers (met hun buddies) onderweg geweest. Het was mooi dat de Onbeperkte Elfstedentocht </w:t>
      </w:r>
      <w:r w:rsidR="00F87AA0">
        <w:t>steeds een beetje bekender wordt in Friesland. In diverse dorpen hing de vlag uit en langs de route werden de deelnemers aangemoedigd.</w:t>
      </w:r>
    </w:p>
    <w:p w14:paraId="4A6443D1" w14:textId="24A4D89A" w:rsidR="00007315" w:rsidRDefault="00007315" w:rsidP="006B75BC">
      <w:pPr>
        <w:pStyle w:val="Lijstalinea"/>
        <w:numPr>
          <w:ilvl w:val="0"/>
          <w:numId w:val="1"/>
        </w:numPr>
      </w:pPr>
      <w:r>
        <w:t>Film Onbeperkte Elfstedentocht</w:t>
      </w:r>
      <w:r w:rsidR="006B75BC">
        <w:t>.</w:t>
      </w:r>
    </w:p>
    <w:p w14:paraId="21A91CDF" w14:textId="77777777" w:rsidR="002E14F8" w:rsidRDefault="006B75BC" w:rsidP="002E14F8">
      <w:pPr>
        <w:pStyle w:val="Lijstalinea"/>
        <w:ind w:left="360"/>
      </w:pPr>
      <w:r>
        <w:t xml:space="preserve">Dieuwke Kroese en Andre Minkema waren dit jaar ook weer van de partij. Zij hebben van de eerste editie een prachtige documentaire gemaakt. Van de tweede editie hebben zij een mooie film gemaakt die is uitgezonden op NPO2 bij omroep Max. </w:t>
      </w:r>
      <w:r w:rsidR="009F0F69">
        <w:t xml:space="preserve">Een </w:t>
      </w:r>
      <w:r w:rsidR="00872442">
        <w:t>verslag waarin diverse deelnemers voor en tijdens het evenement worden gevolgd</w:t>
      </w:r>
      <w:r w:rsidR="002E14F8">
        <w:t xml:space="preserve"> en waarin aandacht wordt besteed aan de achterliggende reden en gedachte van het evenement.</w:t>
      </w:r>
    </w:p>
    <w:p w14:paraId="061E14A0" w14:textId="2DB81C9F" w:rsidR="00007315" w:rsidRDefault="00007315" w:rsidP="002E14F8">
      <w:pPr>
        <w:pStyle w:val="Lijstalinea"/>
        <w:numPr>
          <w:ilvl w:val="0"/>
          <w:numId w:val="1"/>
        </w:numPr>
      </w:pPr>
      <w:r>
        <w:t>Contact Inspire2live</w:t>
      </w:r>
      <w:r w:rsidR="002E14F8">
        <w:t>.</w:t>
      </w:r>
    </w:p>
    <w:p w14:paraId="1B14AC06" w14:textId="55A4C300" w:rsidR="002E14F8" w:rsidRDefault="002E14F8" w:rsidP="002E14F8">
      <w:pPr>
        <w:pStyle w:val="Lijstalinea"/>
        <w:ind w:left="360"/>
      </w:pPr>
      <w:r>
        <w:t xml:space="preserve">De Leefstijlhuismethodiek heeft al gedurende een paar jaar de aandacht getrokken van stichting Inspire2live. </w:t>
      </w:r>
      <w:r w:rsidR="00B06C7F">
        <w:t>Via deze stichting (zet zich in voor wetenschappelijk onderzoek, betere zorg v</w:t>
      </w:r>
      <w:r w:rsidR="00C82BA0">
        <w:t xml:space="preserve">oor mensen met kanker, leefstijl en kanker) ontstaat een mooi netwerk waar wij met de stichting </w:t>
      </w:r>
      <w:r w:rsidR="00C26042">
        <w:t>verder mee kunnen ontwikkelen en bouwen.</w:t>
      </w:r>
    </w:p>
    <w:p w14:paraId="5AE19C60" w14:textId="2D98925A" w:rsidR="00007315" w:rsidRDefault="00C26042" w:rsidP="00C26042">
      <w:pPr>
        <w:pStyle w:val="Lijstalinea"/>
        <w:numPr>
          <w:ilvl w:val="0"/>
          <w:numId w:val="1"/>
        </w:numPr>
      </w:pPr>
      <w:r>
        <w:t>C</w:t>
      </w:r>
      <w:r w:rsidR="00007315">
        <w:t xml:space="preserve">ontact </w:t>
      </w:r>
      <w:r w:rsidR="00BD762E">
        <w:t>federatie van gezondheid</w:t>
      </w:r>
      <w:r>
        <w:t>.</w:t>
      </w:r>
    </w:p>
    <w:p w14:paraId="3B357C13" w14:textId="77777777" w:rsidR="00DE164D" w:rsidRDefault="00C26042" w:rsidP="00DE164D">
      <w:pPr>
        <w:pStyle w:val="Lijstalinea"/>
        <w:ind w:left="360"/>
      </w:pPr>
      <w:r>
        <w:t xml:space="preserve">Thomas Ploch is de directeur van de federatie van gezondheid. Hij is </w:t>
      </w:r>
      <w:r w:rsidR="00F1423E">
        <w:t>erg geïnteresseerd in de Leefstijlhuismethodiek en haalt het Leefst</w:t>
      </w:r>
      <w:r w:rsidR="00DE164D">
        <w:t>i</w:t>
      </w:r>
      <w:r w:rsidR="00F1423E">
        <w:t xml:space="preserve">jlhuis vaak aan als voorbeeld van implementatie model. </w:t>
      </w:r>
    </w:p>
    <w:p w14:paraId="180455C2" w14:textId="4804D50F" w:rsidR="00BD762E" w:rsidRDefault="00BD762E" w:rsidP="00DE164D">
      <w:pPr>
        <w:pStyle w:val="Lijstalinea"/>
        <w:numPr>
          <w:ilvl w:val="0"/>
          <w:numId w:val="1"/>
        </w:numPr>
      </w:pPr>
      <w:r>
        <w:t>Contact Radbou</w:t>
      </w:r>
      <w:r w:rsidR="000A1357">
        <w:t>d</w:t>
      </w:r>
      <w:r>
        <w:t>ziekenhuis</w:t>
      </w:r>
      <w:r w:rsidR="00B77B11">
        <w:t xml:space="preserve"> in Nijmegen</w:t>
      </w:r>
      <w:r w:rsidR="00DE164D">
        <w:t>.</w:t>
      </w:r>
    </w:p>
    <w:p w14:paraId="72123FA4" w14:textId="01EBFC6D" w:rsidR="00DE164D" w:rsidRDefault="000A1357" w:rsidP="00DE164D">
      <w:pPr>
        <w:pStyle w:val="Lijstalinea"/>
        <w:ind w:left="360"/>
      </w:pPr>
      <w:r>
        <w:t xml:space="preserve">Het Radboudziekenhuis in Nijmegen </w:t>
      </w:r>
      <w:r w:rsidR="00DC78A3">
        <w:t xml:space="preserve">is bezig met het opstarten van een pilot die gaat over Leefstijl in het ziekenhuis. </w:t>
      </w:r>
      <w:r w:rsidR="005B7B6F">
        <w:t xml:space="preserve">Er wordt onderzocht of de Leefstijlhuismethodiek binnen deze pilot </w:t>
      </w:r>
      <w:r w:rsidR="0068034B">
        <w:t xml:space="preserve">een rol kan gaan spelen. </w:t>
      </w:r>
    </w:p>
    <w:p w14:paraId="1B616854" w14:textId="51A3C510" w:rsidR="00F37E8F" w:rsidRDefault="0068034B" w:rsidP="0068034B">
      <w:pPr>
        <w:pStyle w:val="Lijstalinea"/>
        <w:numPr>
          <w:ilvl w:val="0"/>
          <w:numId w:val="1"/>
        </w:numPr>
      </w:pPr>
      <w:r>
        <w:t>C</w:t>
      </w:r>
      <w:r w:rsidR="00F37E8F">
        <w:t xml:space="preserve">ontact </w:t>
      </w:r>
      <w:r w:rsidR="00893477">
        <w:t>vitaal Vechtdal</w:t>
      </w:r>
      <w:r w:rsidR="0017271D">
        <w:t xml:space="preserve"> en Unieksporten.nl.</w:t>
      </w:r>
    </w:p>
    <w:p w14:paraId="1F736824" w14:textId="3278A9DE" w:rsidR="0051290C" w:rsidRDefault="0017271D" w:rsidP="006B3C60">
      <w:pPr>
        <w:pStyle w:val="Lijstalinea"/>
        <w:ind w:left="360"/>
      </w:pPr>
      <w:r>
        <w:t xml:space="preserve">Deze organisaties zijn </w:t>
      </w:r>
      <w:r w:rsidR="006B3C60">
        <w:t>geïnteresseerd</w:t>
      </w:r>
      <w:r>
        <w:t xml:space="preserve"> in het organiseren van Onbeperkte Evenementen. </w:t>
      </w:r>
      <w:r w:rsidR="006B3C60">
        <w:t>Contacten worden gelegd en mogelijkheden worden onderzocht.</w:t>
      </w:r>
    </w:p>
    <w:p w14:paraId="213010A7" w14:textId="77777777" w:rsidR="0051290C" w:rsidRPr="006B3C60" w:rsidRDefault="0051290C" w:rsidP="00650B9D">
      <w:pPr>
        <w:rPr>
          <w:b/>
          <w:bCs/>
        </w:rPr>
      </w:pPr>
    </w:p>
    <w:p w14:paraId="1A2FA75D" w14:textId="77777777" w:rsidR="00EA167F" w:rsidRDefault="00EA167F">
      <w:pPr>
        <w:rPr>
          <w:b/>
          <w:bCs/>
          <w:sz w:val="28"/>
          <w:szCs w:val="28"/>
        </w:rPr>
      </w:pPr>
      <w:r>
        <w:rPr>
          <w:b/>
          <w:bCs/>
          <w:sz w:val="28"/>
          <w:szCs w:val="28"/>
        </w:rPr>
        <w:br w:type="page"/>
      </w:r>
    </w:p>
    <w:p w14:paraId="0C0C2DE6" w14:textId="5546DA40" w:rsidR="00354C3C" w:rsidRPr="008D0EA4" w:rsidRDefault="00650B9D" w:rsidP="00650B9D">
      <w:pPr>
        <w:rPr>
          <w:b/>
          <w:bCs/>
          <w:sz w:val="28"/>
          <w:szCs w:val="28"/>
        </w:rPr>
      </w:pPr>
      <w:r w:rsidRPr="008D0EA4">
        <w:rPr>
          <w:b/>
          <w:bCs/>
          <w:sz w:val="28"/>
          <w:szCs w:val="28"/>
        </w:rPr>
        <w:lastRenderedPageBreak/>
        <w:t>Profiel van de organisatie</w:t>
      </w:r>
    </w:p>
    <w:p w14:paraId="01F17B0E" w14:textId="77777777" w:rsidR="00492BA7" w:rsidRPr="00492BA7" w:rsidRDefault="00492BA7" w:rsidP="00492BA7">
      <w:r w:rsidRPr="00492BA7">
        <w:rPr>
          <w:b/>
          <w:bCs/>
        </w:rPr>
        <w:t>Strategie</w:t>
      </w:r>
      <w:r w:rsidRPr="00492BA7">
        <w:rPr>
          <w:b/>
          <w:bCs/>
        </w:rPr>
        <w:br/>
      </w:r>
      <w:r w:rsidRPr="00492BA7">
        <w:t>In de huidige gezondheidszorg is het uitgangspunt ziekte (ziektezorg). Iemand wordt ziek, gaat naar de dokter en krijgt advies hoe de symptomen verholpen kunnen worden. Daarbij wordt er uitgegaan van de verschillende expertises die wij binnen de gezondheid(ziekte) zorg kennen. Er wordt voorbijgegaan aan het feit dat het lichaam een geheel is en dat de samenwerking tussen lichaam en geest de basis is van een gezond lijf.</w:t>
      </w:r>
    </w:p>
    <w:p w14:paraId="3524B5A2" w14:textId="77777777" w:rsidR="00492BA7" w:rsidRPr="00492BA7" w:rsidRDefault="00492BA7" w:rsidP="00492BA7">
      <w:r w:rsidRPr="00492BA7">
        <w:t>We kennen voornamelijk de weg van symptoombestrijding op een gebied. De weg van oorzaak en gevolg wordt te weinig bewandeld. En er wordt te weinig gebruik gemaakt van het zelfhelende vermogen van het lichaam en de geest.</w:t>
      </w:r>
    </w:p>
    <w:p w14:paraId="5C58E67C" w14:textId="1C1891FC" w:rsidR="00492BA7" w:rsidRDefault="00403316" w:rsidP="00492BA7">
      <w:r>
        <w:t>S</w:t>
      </w:r>
      <w:r w:rsidR="00492BA7" w:rsidRPr="00492BA7">
        <w:t xml:space="preserve">tichting Sandy Moves heeft de </w:t>
      </w:r>
      <w:r w:rsidR="00492BA7" w:rsidRPr="00492BA7">
        <w:rPr>
          <w:b/>
          <w:bCs/>
        </w:rPr>
        <w:t>visie</w:t>
      </w:r>
      <w:r w:rsidR="00492BA7" w:rsidRPr="00492BA7">
        <w:t xml:space="preserve"> dat het lichaam jouw huis is. Je mag in het huis wonen, maar je moet het huis wel goed onderhouden! Inzicht en aanpassingen in leefstijl kunnen zinvol zijn als het gaat over ziekte, gezondheid en herstel (onderhoud aan het huis).</w:t>
      </w:r>
    </w:p>
    <w:p w14:paraId="22AB09EB" w14:textId="712C5E6B" w:rsidR="009D4C5A" w:rsidRPr="00492BA7" w:rsidRDefault="00851116" w:rsidP="00492BA7">
      <w:r>
        <w:t xml:space="preserve">Om meer bewustzijn te creëren heeft de stichting de Leefstijlhuismethodiek ontwikkeld. </w:t>
      </w:r>
      <w:r w:rsidR="00674FAC">
        <w:t xml:space="preserve">Deze methodiek leert mensen op welke manier zij regie kunnen nemen over ziekzijn, gezondheid en herstel en geeft de gezondheidszorg tools in handen die zij kunnen inzetten </w:t>
      </w:r>
      <w:r w:rsidR="0089414C">
        <w:t xml:space="preserve">bij de begeleiding van patiënten. Door het organiseren van Onbeperkte Evenementen worden mensen met een chronische aandoening of een beperking in hun kracht gezet. Zij komen, ondanks </w:t>
      </w:r>
      <w:r w:rsidR="005704B8">
        <w:t xml:space="preserve">tegenslag, ziekte en beperkingen in beweging. Zij verleggen grenzen en behalen doelen. </w:t>
      </w:r>
      <w:r w:rsidR="007A71B2">
        <w:t xml:space="preserve">Doordat zij in beweging komen zijn zij een voorbeeld voor mensen die het lastig vinden om bewuste leefstijlkeuzes te maken. </w:t>
      </w:r>
      <w:r w:rsidR="0089414C">
        <w:t xml:space="preserve"> </w:t>
      </w:r>
    </w:p>
    <w:p w14:paraId="051F5E1A" w14:textId="77777777" w:rsidR="00CC5447" w:rsidRDefault="00492BA7" w:rsidP="00492BA7">
      <w:r w:rsidRPr="00492BA7">
        <w:rPr>
          <w:b/>
          <w:bCs/>
        </w:rPr>
        <w:t>Doelstelling</w:t>
      </w:r>
      <w:r w:rsidRPr="00492BA7">
        <w:rPr>
          <w:b/>
          <w:bCs/>
        </w:rPr>
        <w:br/>
      </w:r>
      <w:r w:rsidRPr="00492BA7">
        <w:t>Het doen verrichten van onderzoek naar factoren die van invloed zijn op de gezondheid, vitaliteit en welbevinden.</w:t>
      </w:r>
      <w:r w:rsidR="00522E07">
        <w:t xml:space="preserve"> </w:t>
      </w:r>
      <w:r w:rsidR="00822575">
        <w:t xml:space="preserve">Met behulp van de Leefstijlhuismethodiek </w:t>
      </w:r>
      <w:r w:rsidRPr="00492BA7">
        <w:t>de bewustwording van mensen</w:t>
      </w:r>
      <w:r w:rsidR="006374A2">
        <w:t xml:space="preserve"> vergroten</w:t>
      </w:r>
      <w:r w:rsidRPr="00492BA7">
        <w:t xml:space="preserve"> van de invloed van hun leefstijl op hun gezondheid, vitaliteit en welbevinden.</w:t>
      </w:r>
      <w:r w:rsidR="00522E07">
        <w:t xml:space="preserve"> Deze Leefstijlhuismethodiek implementeren en uitspreiden. Waarbij mensen begeleid en geadviseerd worden </w:t>
      </w:r>
      <w:r w:rsidR="00CC5447">
        <w:t xml:space="preserve">op hun gezondheid en leefstijl. </w:t>
      </w:r>
    </w:p>
    <w:p w14:paraId="1A489037" w14:textId="2DC1F6A2" w:rsidR="00522E07" w:rsidRDefault="00522E07" w:rsidP="00492BA7">
      <w:r>
        <w:t>Onderdeel van de leefstijlhuismethodiek is het organiseren van evenementen voor mensen voor mensen met een chronische aandoening of beperking. Binnen deze evenementen zijn is inclusie en participatie van deze doelgroep een doelstelling.</w:t>
      </w:r>
    </w:p>
    <w:p w14:paraId="663AA962" w14:textId="4AE04F21" w:rsidR="007F3928" w:rsidRPr="00492BA7" w:rsidRDefault="00492BA7" w:rsidP="00492BA7">
      <w:r w:rsidRPr="00492BA7">
        <w:br/>
        <w:t>De stichting heeft niet ten doel het maken van winst.</w:t>
      </w:r>
      <w:r w:rsidR="007F3928">
        <w:br/>
      </w:r>
    </w:p>
    <w:p w14:paraId="5FE6E6D9" w14:textId="77777777" w:rsidR="00492BA7" w:rsidRPr="00492BA7" w:rsidRDefault="00492BA7" w:rsidP="00492BA7">
      <w:r w:rsidRPr="00492BA7">
        <w:rPr>
          <w:b/>
          <w:bCs/>
        </w:rPr>
        <w:t>Doelgroep</w:t>
      </w:r>
      <w:r w:rsidRPr="00492BA7">
        <w:rPr>
          <w:b/>
          <w:bCs/>
        </w:rPr>
        <w:br/>
      </w:r>
      <w:r w:rsidRPr="00492BA7">
        <w:t>Zieke, maar ook gezonde mensen kunnen bij de stichting terecht voor leefstijladviezen in het kader van ziekte, gezondheid en herstel.</w:t>
      </w:r>
      <w:r w:rsidRPr="00492BA7">
        <w:br/>
        <w:t>De wetenschap die zich bezighoudt met onderzoek naar oorzaak en preventie van ziekte.</w:t>
      </w:r>
      <w:r w:rsidRPr="00492BA7">
        <w:br/>
        <w:t>Gezondheidszorg</w:t>
      </w:r>
    </w:p>
    <w:p w14:paraId="7693284A" w14:textId="77777777" w:rsidR="00845790" w:rsidRDefault="005D52CD" w:rsidP="00845790">
      <w:pPr>
        <w:spacing w:after="0"/>
      </w:pPr>
      <w:r>
        <w:rPr>
          <w:b/>
          <w:bCs/>
        </w:rPr>
        <w:br w:type="page"/>
      </w:r>
      <w:r w:rsidR="00492BA7" w:rsidRPr="00492BA7">
        <w:rPr>
          <w:b/>
          <w:bCs/>
        </w:rPr>
        <w:lastRenderedPageBreak/>
        <w:t>Wijze van werving gelden</w:t>
      </w:r>
      <w:r w:rsidR="00492BA7" w:rsidRPr="00492BA7">
        <w:rPr>
          <w:b/>
          <w:bCs/>
        </w:rPr>
        <w:br/>
      </w:r>
      <w:r w:rsidR="00492BA7" w:rsidRPr="00492BA7">
        <w:t>Donaties</w:t>
      </w:r>
      <w:r w:rsidR="00492BA7" w:rsidRPr="00492BA7">
        <w:br/>
        <w:t>Subsidies</w:t>
      </w:r>
    </w:p>
    <w:p w14:paraId="3832F909" w14:textId="7E8CB1EF" w:rsidR="00492BA7" w:rsidRPr="00492BA7" w:rsidRDefault="003B4018" w:rsidP="00845790">
      <w:pPr>
        <w:spacing w:after="0"/>
      </w:pPr>
      <w:r>
        <w:t>Partners</w:t>
      </w:r>
      <w:r w:rsidR="00492BA7" w:rsidRPr="00492BA7">
        <w:br/>
        <w:t>Opbrengst georganiseerde activiteiten</w:t>
      </w:r>
      <w:r w:rsidR="00492BA7" w:rsidRPr="00492BA7">
        <w:br/>
        <w:t>Schenkingen, erfstellingen en legaten</w:t>
      </w:r>
      <w:r w:rsidR="00492BA7" w:rsidRPr="00492BA7">
        <w:br/>
        <w:t>Fondsenwerving</w:t>
      </w:r>
      <w:r w:rsidR="00492BA7" w:rsidRPr="00492BA7">
        <w:br/>
        <w:t>Alle andere verkrijgingen en baten</w:t>
      </w:r>
    </w:p>
    <w:p w14:paraId="4A32D543" w14:textId="77777777" w:rsidR="00BE561D" w:rsidRDefault="00BE561D" w:rsidP="00492BA7">
      <w:pPr>
        <w:rPr>
          <w:b/>
          <w:bCs/>
        </w:rPr>
      </w:pPr>
    </w:p>
    <w:p w14:paraId="16889ED2" w14:textId="4582E909" w:rsidR="00492BA7" w:rsidRPr="00492BA7" w:rsidRDefault="00492BA7" w:rsidP="00492BA7">
      <w:r w:rsidRPr="00492BA7">
        <w:rPr>
          <w:b/>
          <w:bCs/>
        </w:rPr>
        <w:t>Besteding van de gelden</w:t>
      </w:r>
      <w:r w:rsidRPr="00492BA7">
        <w:rPr>
          <w:b/>
          <w:bCs/>
        </w:rPr>
        <w:br/>
      </w:r>
      <w:r w:rsidRPr="00492BA7">
        <w:t>De gelden die worden ontvangen worden gebruikt en ingezet in het belang van de stichting, zodat de doelstellingen kunnen worden verwezenlijkt.</w:t>
      </w:r>
      <w:r w:rsidRPr="00492BA7">
        <w:br/>
        <w:t>De leden van het bestuur ontvangen geen beloning voor hun werkzaamheden. Zij hebben wel recht op een vergoeding van de door hen in de uitoefening van hun functie gemaakte kosten.</w:t>
      </w:r>
      <w:r w:rsidR="008D0EA4">
        <w:t xml:space="preserve"> De directeur is de enige betaalde kracht.</w:t>
      </w:r>
    </w:p>
    <w:p w14:paraId="24FCA88F" w14:textId="77777777" w:rsidR="00BE561D" w:rsidRDefault="00492BA7" w:rsidP="00BE561D">
      <w:pPr>
        <w:rPr>
          <w:b/>
          <w:bCs/>
        </w:rPr>
      </w:pPr>
      <w:r w:rsidRPr="00492BA7">
        <w:rPr>
          <w:b/>
          <w:bCs/>
        </w:rPr>
        <w:t>Missie</w:t>
      </w:r>
    </w:p>
    <w:p w14:paraId="7DFD12C9" w14:textId="1F69B63B" w:rsidR="007A67DA" w:rsidRDefault="00492BA7" w:rsidP="00BE561D">
      <w:pPr>
        <w:pStyle w:val="Lijstalinea"/>
        <w:numPr>
          <w:ilvl w:val="0"/>
          <w:numId w:val="1"/>
        </w:numPr>
      </w:pPr>
      <w:r w:rsidRPr="00492BA7">
        <w:t>Mensen de kans geven om inzicht te krijgen in eigen gedrag (leefstijl) en inzicht geven in mogelijkheden wat betreft het aanpassen van de leefstijl om gezonder en fitter te worden.</w:t>
      </w:r>
    </w:p>
    <w:p w14:paraId="3580C469" w14:textId="46EBCD12" w:rsidR="00CC5447" w:rsidRDefault="00CC5447" w:rsidP="00BE561D">
      <w:pPr>
        <w:pStyle w:val="Lijstalinea"/>
        <w:numPr>
          <w:ilvl w:val="0"/>
          <w:numId w:val="1"/>
        </w:numPr>
      </w:pPr>
      <w:r>
        <w:t>Geven van inzicht heeft tot resultaat dat mensen eigen regie kunnen pakken over ziek zijn.</w:t>
      </w:r>
    </w:p>
    <w:p w14:paraId="12419BE2" w14:textId="53EE74A0" w:rsidR="00492BA7" w:rsidRDefault="00492BA7" w:rsidP="007A67DA">
      <w:pPr>
        <w:pStyle w:val="Lijstalinea"/>
        <w:numPr>
          <w:ilvl w:val="0"/>
          <w:numId w:val="1"/>
        </w:numPr>
      </w:pPr>
      <w:r w:rsidRPr="00492BA7">
        <w:t>Ondersteunen van de wetenschap.</w:t>
      </w:r>
    </w:p>
    <w:p w14:paraId="0F45ADAB" w14:textId="0E18E2B2" w:rsidR="007A67DA" w:rsidRPr="00492BA7" w:rsidRDefault="007A67DA" w:rsidP="007A67DA">
      <w:pPr>
        <w:pStyle w:val="Lijstalinea"/>
        <w:numPr>
          <w:ilvl w:val="0"/>
          <w:numId w:val="1"/>
        </w:numPr>
      </w:pPr>
      <w:r>
        <w:t>Mensen met een chronische aandoening of een beperking de kans geven om deel te nemen aan evenementen</w:t>
      </w:r>
      <w:r w:rsidR="008D0EA4">
        <w:t>,</w:t>
      </w:r>
      <w:r>
        <w:t xml:space="preserve"> zodat zij een doel hebben waarvoor zij in beweging komen.</w:t>
      </w:r>
    </w:p>
    <w:p w14:paraId="504B8B01" w14:textId="0425B32F" w:rsidR="00492BA7" w:rsidRPr="00492BA7" w:rsidRDefault="00492BA7" w:rsidP="00492BA7">
      <w:r w:rsidRPr="00492BA7">
        <w:rPr>
          <w:b/>
          <w:bCs/>
          <w:sz w:val="28"/>
          <w:szCs w:val="28"/>
        </w:rPr>
        <w:t>Bestuur</w:t>
      </w:r>
      <w:r w:rsidRPr="00492BA7">
        <w:rPr>
          <w:b/>
          <w:bCs/>
        </w:rPr>
        <w:br/>
      </w:r>
      <w:r w:rsidRPr="00492BA7">
        <w:t>Het bestuur van Stichting Sandy</w:t>
      </w:r>
      <w:r w:rsidR="005D52CD">
        <w:t>m</w:t>
      </w:r>
      <w:r w:rsidRPr="00492BA7">
        <w:t>ove</w:t>
      </w:r>
      <w:r w:rsidR="005D52CD">
        <w:t>s</w:t>
      </w:r>
      <w:r w:rsidRPr="00492BA7">
        <w:t xml:space="preserve"> bestaat uit drie leden.</w:t>
      </w:r>
      <w:r w:rsidRPr="00492BA7">
        <w:br/>
        <w:t>Het bestuur is verantwoordelijk voor het beheer van het vermogen.</w:t>
      </w:r>
    </w:p>
    <w:p w14:paraId="7D207FCC" w14:textId="7377B338" w:rsidR="00492BA7" w:rsidRDefault="00492BA7" w:rsidP="00492BA7">
      <w:r w:rsidRPr="00492BA7">
        <w:t>Bestuursleden:</w:t>
      </w:r>
      <w:r w:rsidRPr="00492BA7">
        <w:br/>
        <w:t xml:space="preserve">Voorzitter </w:t>
      </w:r>
      <w:r w:rsidR="00166853">
        <w:t xml:space="preserve">: </w:t>
      </w:r>
      <w:r w:rsidRPr="00492BA7">
        <w:t>Marcel Zwaans</w:t>
      </w:r>
      <w:r w:rsidRPr="00492BA7">
        <w:br/>
        <w:t xml:space="preserve">Secretaris </w:t>
      </w:r>
      <w:r w:rsidR="00166853">
        <w:t xml:space="preserve">: </w:t>
      </w:r>
      <w:r w:rsidRPr="00492BA7">
        <w:t>Sam Dingemans</w:t>
      </w:r>
      <w:r w:rsidRPr="00492BA7">
        <w:br/>
        <w:t xml:space="preserve">Penningmeester </w:t>
      </w:r>
      <w:r w:rsidR="00166853">
        <w:t xml:space="preserve">: </w:t>
      </w:r>
      <w:r w:rsidRPr="00492BA7">
        <w:t>Adriaan Ton</w:t>
      </w:r>
    </w:p>
    <w:p w14:paraId="65074AAD" w14:textId="7771BA19" w:rsidR="00166853" w:rsidRPr="00166853" w:rsidRDefault="00166853" w:rsidP="00492BA7">
      <w:pPr>
        <w:rPr>
          <w:b/>
          <w:bCs/>
          <w:sz w:val="28"/>
          <w:szCs w:val="28"/>
        </w:rPr>
      </w:pPr>
      <w:r w:rsidRPr="00166853">
        <w:rPr>
          <w:b/>
          <w:bCs/>
          <w:sz w:val="28"/>
          <w:szCs w:val="28"/>
        </w:rPr>
        <w:t>Operationeel team</w:t>
      </w:r>
    </w:p>
    <w:p w14:paraId="34C4C177" w14:textId="593F86A0" w:rsidR="00166853" w:rsidRDefault="00166853" w:rsidP="00166853">
      <w:pPr>
        <w:spacing w:after="0"/>
      </w:pPr>
      <w:r>
        <w:t>Directeur: Niels Krijnen</w:t>
      </w:r>
    </w:p>
    <w:p w14:paraId="4BFCA964" w14:textId="2A4260ED" w:rsidR="00166853" w:rsidRDefault="002C3FAE" w:rsidP="00BE561D">
      <w:pPr>
        <w:spacing w:after="0"/>
      </w:pPr>
      <w:r>
        <w:t xml:space="preserve">Algemeen </w:t>
      </w:r>
      <w:r w:rsidR="00906FC0">
        <w:t>coördinator</w:t>
      </w:r>
      <w:r>
        <w:t>: Sandy Krijnen</w:t>
      </w:r>
    </w:p>
    <w:p w14:paraId="771B228A" w14:textId="77777777" w:rsidR="00BE561D" w:rsidRDefault="00BE561D" w:rsidP="00BE561D">
      <w:pPr>
        <w:spacing w:after="0"/>
      </w:pPr>
    </w:p>
    <w:p w14:paraId="41618FFD" w14:textId="053AAE3C" w:rsidR="002C3FAE" w:rsidRDefault="002C3FAE" w:rsidP="00166853">
      <w:pPr>
        <w:spacing w:after="0"/>
      </w:pPr>
      <w:r>
        <w:t>Team van vrijwilligers:</w:t>
      </w:r>
    </w:p>
    <w:p w14:paraId="6B4E2883" w14:textId="74197F51" w:rsidR="002C3FAE" w:rsidRDefault="002C3FAE" w:rsidP="00166853">
      <w:pPr>
        <w:spacing w:after="0"/>
      </w:pPr>
      <w:r>
        <w:t>Aukje Weijenberg</w:t>
      </w:r>
    </w:p>
    <w:p w14:paraId="6701A5AF" w14:textId="7E49340B" w:rsidR="002C3FAE" w:rsidRDefault="002C3FAE" w:rsidP="00166853">
      <w:pPr>
        <w:spacing w:after="0"/>
      </w:pPr>
      <w:r>
        <w:t>Ron Steur</w:t>
      </w:r>
    </w:p>
    <w:p w14:paraId="1BEB4CA3" w14:textId="4D954896" w:rsidR="002C3FAE" w:rsidRDefault="00D5639C" w:rsidP="00166853">
      <w:pPr>
        <w:spacing w:after="0"/>
      </w:pPr>
      <w:r>
        <w:t>Robin Jansen</w:t>
      </w:r>
    </w:p>
    <w:p w14:paraId="0EFB0C96" w14:textId="0AD40985" w:rsidR="00D5639C" w:rsidRDefault="00D5639C" w:rsidP="00166853">
      <w:pPr>
        <w:spacing w:after="0"/>
      </w:pPr>
      <w:r>
        <w:t>Tom</w:t>
      </w:r>
      <w:r w:rsidR="0071217F">
        <w:t xml:space="preserve"> Haanschoten</w:t>
      </w:r>
    </w:p>
    <w:p w14:paraId="44F62081" w14:textId="02298944" w:rsidR="00D5639C" w:rsidRPr="0089255D" w:rsidRDefault="00D5639C" w:rsidP="00166853">
      <w:pPr>
        <w:spacing w:after="0"/>
      </w:pPr>
      <w:r w:rsidRPr="0089255D">
        <w:t>Rein</w:t>
      </w:r>
      <w:r w:rsidR="003E1030" w:rsidRPr="0089255D">
        <w:t xml:space="preserve"> </w:t>
      </w:r>
      <w:r w:rsidR="0071217F" w:rsidRPr="0089255D">
        <w:t>Brouwers</w:t>
      </w:r>
      <w:r w:rsidR="001C4C7C" w:rsidRPr="0089255D">
        <w:t xml:space="preserve"> </w:t>
      </w:r>
    </w:p>
    <w:p w14:paraId="3BA70EAF" w14:textId="32C63616" w:rsidR="003E1030" w:rsidRPr="003E1030" w:rsidRDefault="003E1030" w:rsidP="00166853">
      <w:pPr>
        <w:spacing w:after="0"/>
        <w:rPr>
          <w:lang w:val="nb-NO"/>
        </w:rPr>
      </w:pPr>
      <w:r w:rsidRPr="003E1030">
        <w:rPr>
          <w:lang w:val="nb-NO"/>
        </w:rPr>
        <w:t>Henrike Huet</w:t>
      </w:r>
    </w:p>
    <w:p w14:paraId="0CDBB1E9" w14:textId="06F7750D" w:rsidR="003E1030" w:rsidRPr="0089255D" w:rsidRDefault="003E1030" w:rsidP="00166853">
      <w:pPr>
        <w:spacing w:after="0"/>
        <w:rPr>
          <w:lang w:val="nb-NO"/>
        </w:rPr>
      </w:pPr>
      <w:r w:rsidRPr="0089255D">
        <w:rPr>
          <w:lang w:val="nb-NO"/>
        </w:rPr>
        <w:t>Sam Di</w:t>
      </w:r>
      <w:r w:rsidR="0071217F" w:rsidRPr="0089255D">
        <w:rPr>
          <w:lang w:val="nb-NO"/>
        </w:rPr>
        <w:t>ngemans</w:t>
      </w:r>
    </w:p>
    <w:p w14:paraId="34371204" w14:textId="5410E21E" w:rsidR="003E1030" w:rsidRPr="0089255D" w:rsidRDefault="003E1030" w:rsidP="00166853">
      <w:pPr>
        <w:spacing w:after="0"/>
        <w:rPr>
          <w:lang w:val="nb-NO"/>
        </w:rPr>
      </w:pPr>
      <w:r w:rsidRPr="0089255D">
        <w:rPr>
          <w:lang w:val="nb-NO"/>
        </w:rPr>
        <w:lastRenderedPageBreak/>
        <w:t>Sanne Krijnen</w:t>
      </w:r>
    </w:p>
    <w:p w14:paraId="6986D72C" w14:textId="51E91A24" w:rsidR="00906FC0" w:rsidRPr="0071217F" w:rsidRDefault="00906FC0" w:rsidP="00166853">
      <w:pPr>
        <w:spacing w:after="0"/>
      </w:pPr>
      <w:r w:rsidRPr="0071217F">
        <w:t>Roel Krijnen</w:t>
      </w:r>
    </w:p>
    <w:p w14:paraId="7B6DFBF6" w14:textId="77777777" w:rsidR="00D5639C" w:rsidRPr="00492BA7" w:rsidRDefault="00D5639C" w:rsidP="00166853">
      <w:pPr>
        <w:spacing w:after="0"/>
      </w:pPr>
    </w:p>
    <w:p w14:paraId="18EDD398" w14:textId="59159CBD" w:rsidR="00650B9D" w:rsidRDefault="00492BA7" w:rsidP="0089255D">
      <w:pPr>
        <w:rPr>
          <w:b/>
          <w:bCs/>
          <w:sz w:val="28"/>
          <w:szCs w:val="28"/>
        </w:rPr>
      </w:pPr>
      <w:r w:rsidRPr="006309EB">
        <w:rPr>
          <w:b/>
          <w:bCs/>
          <w:sz w:val="28"/>
          <w:szCs w:val="28"/>
        </w:rPr>
        <w:t> </w:t>
      </w:r>
      <w:r w:rsidR="00650B9D" w:rsidRPr="006309EB">
        <w:rPr>
          <w:b/>
          <w:bCs/>
          <w:sz w:val="28"/>
          <w:szCs w:val="28"/>
        </w:rPr>
        <w:t xml:space="preserve">Financiële verantwoording </w:t>
      </w:r>
      <w:r w:rsidR="00CC5447">
        <w:rPr>
          <w:b/>
          <w:bCs/>
          <w:sz w:val="28"/>
          <w:szCs w:val="28"/>
        </w:rPr>
        <w:t xml:space="preserve"> </w:t>
      </w:r>
    </w:p>
    <w:p w14:paraId="4DF0E575" w14:textId="161C4C04" w:rsidR="00866EF2" w:rsidRDefault="00DB6731" w:rsidP="008C1F75">
      <w:r>
        <w:t xml:space="preserve">De Inkomsten van </w:t>
      </w:r>
      <w:r w:rsidR="00866EF2" w:rsidRPr="004C3DBE">
        <w:t xml:space="preserve">Stichting Sandymoves </w:t>
      </w:r>
      <w:r>
        <w:t xml:space="preserve">komen uit donaties </w:t>
      </w:r>
      <w:r w:rsidR="00901350">
        <w:t xml:space="preserve">en subsidies. Om hiervoor in aanmerking te komen worden stichtingen en gemeenten aangeschreven en wordt een aanvraag ingediend. </w:t>
      </w:r>
      <w:r w:rsidR="0080029B">
        <w:t xml:space="preserve">De Nederlandse Loterij heeft afgelopen jaar </w:t>
      </w:r>
      <w:r w:rsidR="008C1F75">
        <w:t xml:space="preserve">ervoor gezorgd dat de stichting financieel gezond is door een prijs van €50.000,- </w:t>
      </w:r>
      <w:r w:rsidR="008F454E">
        <w:t>toe te kennen. Dit geeft de stichting de mogelijkheid om door te ontwikkelen.</w:t>
      </w:r>
    </w:p>
    <w:p w14:paraId="4B46A8DB" w14:textId="7A8073AF" w:rsidR="008F454E" w:rsidRDefault="008F454E" w:rsidP="008C1F75">
      <w:r>
        <w:t xml:space="preserve">Deelnemers </w:t>
      </w:r>
      <w:r w:rsidR="00E169C3">
        <w:t>van de Onbeperkte evenementen laten zich sponsoren voor hun presta</w:t>
      </w:r>
      <w:r w:rsidR="007475FF">
        <w:t xml:space="preserve">tie. Zij hebben de mogelijkheid om een persoonlijk goed doel in te dienen en voor dit goede doel geld in te zamelen. </w:t>
      </w:r>
      <w:r w:rsidR="00BC7567">
        <w:t xml:space="preserve">Van het opgehaalde geld gaat 25% naar stichting Sandymoves. Er zijn tevens deelnemers die 100% van het opgehaalde geld aan Stichting Sandymoves </w:t>
      </w:r>
      <w:r w:rsidR="0065411D">
        <w:t>doneren. Het geld dat door de deelnemer</w:t>
      </w:r>
      <w:r w:rsidR="00391C1D">
        <w:t>s voor stichting Sandymoves</w:t>
      </w:r>
      <w:r w:rsidR="0065411D">
        <w:t xml:space="preserve"> wordt opgehaald</w:t>
      </w:r>
      <w:r w:rsidR="00EA7E12">
        <w:t>,</w:t>
      </w:r>
      <w:r w:rsidR="0065411D">
        <w:t xml:space="preserve"> wordt gebruikt om de Leefstijlhuismethodiek te ontwikkelen en Onbeperkte Evenementen</w:t>
      </w:r>
      <w:r w:rsidR="00EA7E12">
        <w:t xml:space="preserve"> te organiseren.</w:t>
      </w:r>
    </w:p>
    <w:p w14:paraId="475131DA" w14:textId="0846DBDC" w:rsidR="008C0A90" w:rsidRDefault="00EA7E12" w:rsidP="0072752C">
      <w:r>
        <w:t>De stichting heeft maandelijkse kosten</w:t>
      </w:r>
      <w:r w:rsidR="00FD58CB">
        <w:t>. Te denken valt aan kosten voor website, Bank, verzekering, loon directeur</w:t>
      </w:r>
      <w:r w:rsidR="00081496">
        <w:t xml:space="preserve">. Deze kosten worden betaald </w:t>
      </w:r>
      <w:r w:rsidR="008C0A90">
        <w:t xml:space="preserve">van de </w:t>
      </w:r>
      <w:r w:rsidR="004A7E70">
        <w:t xml:space="preserve">bijdrage </w:t>
      </w:r>
      <w:r w:rsidR="006B6A92">
        <w:t>van</w:t>
      </w:r>
      <w:r w:rsidR="004A7E70">
        <w:t xml:space="preserve"> de Nederlandse Loteri</w:t>
      </w:r>
      <w:r w:rsidR="0072752C">
        <w:t>j</w:t>
      </w:r>
      <w:r w:rsidR="006B6A92">
        <w:t>.</w:t>
      </w:r>
    </w:p>
    <w:p w14:paraId="6CEEFA2D" w14:textId="77777777" w:rsidR="00B04351" w:rsidRDefault="00B04351" w:rsidP="0072752C"/>
    <w:p w14:paraId="7924D8A0" w14:textId="159764EB" w:rsidR="00B04351" w:rsidRDefault="00B04351" w:rsidP="0072752C"/>
    <w:tbl>
      <w:tblPr>
        <w:tblStyle w:val="Onopgemaaktetabel3"/>
        <w:tblpPr w:leftFromText="141" w:rightFromText="141" w:vertAnchor="text" w:horzAnchor="margin" w:tblpXSpec="center" w:tblpY="-186"/>
        <w:tblW w:w="10948" w:type="dxa"/>
        <w:tblLook w:val="04A0" w:firstRow="1" w:lastRow="0" w:firstColumn="1" w:lastColumn="0" w:noHBand="0" w:noVBand="1"/>
      </w:tblPr>
      <w:tblGrid>
        <w:gridCol w:w="3261"/>
        <w:gridCol w:w="2211"/>
        <w:gridCol w:w="2738"/>
        <w:gridCol w:w="2738"/>
      </w:tblGrid>
      <w:tr w:rsidR="00B04351" w14:paraId="0F8500F9" w14:textId="77777777" w:rsidTr="003C68E0">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3261" w:type="dxa"/>
          </w:tcPr>
          <w:p w14:paraId="6E954A65" w14:textId="77777777" w:rsidR="00B04351" w:rsidRPr="00C641BD" w:rsidRDefault="00B04351" w:rsidP="003C68E0">
            <w:r w:rsidRPr="00C641BD">
              <w:t>Activa</w:t>
            </w:r>
          </w:p>
        </w:tc>
        <w:tc>
          <w:tcPr>
            <w:tcW w:w="2211" w:type="dxa"/>
          </w:tcPr>
          <w:p w14:paraId="70540318" w14:textId="77777777" w:rsidR="00B04351" w:rsidRDefault="00B04351" w:rsidP="003C68E0">
            <w:pPr>
              <w:cnfStyle w:val="100000000000" w:firstRow="1" w:lastRow="0" w:firstColumn="0" w:lastColumn="0" w:oddVBand="0" w:evenVBand="0" w:oddHBand="0" w:evenHBand="0" w:firstRowFirstColumn="0" w:firstRowLastColumn="0" w:lastRowFirstColumn="0" w:lastRowLastColumn="0"/>
              <w:rPr>
                <w:b w:val="0"/>
                <w:bCs w:val="0"/>
              </w:rPr>
            </w:pPr>
          </w:p>
        </w:tc>
        <w:tc>
          <w:tcPr>
            <w:tcW w:w="2738" w:type="dxa"/>
          </w:tcPr>
          <w:p w14:paraId="62079A0A" w14:textId="77777777" w:rsidR="00B04351" w:rsidRDefault="00B04351" w:rsidP="003C68E0">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31 december 2020</w:t>
            </w:r>
          </w:p>
        </w:tc>
        <w:tc>
          <w:tcPr>
            <w:tcW w:w="2738" w:type="dxa"/>
          </w:tcPr>
          <w:p w14:paraId="58AD683E" w14:textId="77777777" w:rsidR="00B04351" w:rsidRDefault="00B04351" w:rsidP="003C68E0">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31 december 2021</w:t>
            </w:r>
          </w:p>
        </w:tc>
      </w:tr>
      <w:tr w:rsidR="00B04351" w14:paraId="630EF25F" w14:textId="77777777" w:rsidTr="003C68E0">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261" w:type="dxa"/>
          </w:tcPr>
          <w:p w14:paraId="7C82F9E4" w14:textId="77777777" w:rsidR="00B04351" w:rsidRDefault="00B04351" w:rsidP="003C68E0">
            <w:pPr>
              <w:rPr>
                <w:b w:val="0"/>
                <w:bCs w:val="0"/>
              </w:rPr>
            </w:pPr>
          </w:p>
        </w:tc>
        <w:tc>
          <w:tcPr>
            <w:tcW w:w="2211" w:type="dxa"/>
          </w:tcPr>
          <w:p w14:paraId="47B98AD3" w14:textId="77777777" w:rsidR="00B04351" w:rsidRDefault="00B04351" w:rsidP="003C68E0">
            <w:pPr>
              <w:cnfStyle w:val="000000100000" w:firstRow="0" w:lastRow="0" w:firstColumn="0" w:lastColumn="0" w:oddVBand="0" w:evenVBand="0" w:oddHBand="1" w:evenHBand="0" w:firstRowFirstColumn="0" w:firstRowLastColumn="0" w:lastRowFirstColumn="0" w:lastRowLastColumn="0"/>
              <w:rPr>
                <w:b/>
                <w:bCs/>
              </w:rPr>
            </w:pPr>
          </w:p>
        </w:tc>
        <w:tc>
          <w:tcPr>
            <w:tcW w:w="2738" w:type="dxa"/>
          </w:tcPr>
          <w:p w14:paraId="340FA92E" w14:textId="77777777" w:rsidR="00B04351" w:rsidRDefault="00B04351" w:rsidP="003C68E0">
            <w:pPr>
              <w:cnfStyle w:val="000000100000" w:firstRow="0" w:lastRow="0" w:firstColumn="0" w:lastColumn="0" w:oddVBand="0" w:evenVBand="0" w:oddHBand="1" w:evenHBand="0" w:firstRowFirstColumn="0" w:firstRowLastColumn="0" w:lastRowFirstColumn="0" w:lastRowLastColumn="0"/>
              <w:rPr>
                <w:b/>
                <w:bCs/>
              </w:rPr>
            </w:pPr>
            <w:r>
              <w:rPr>
                <w:b/>
                <w:bCs/>
              </w:rPr>
              <w:t>€                         €</w:t>
            </w:r>
          </w:p>
        </w:tc>
        <w:tc>
          <w:tcPr>
            <w:tcW w:w="2738" w:type="dxa"/>
          </w:tcPr>
          <w:p w14:paraId="57DA0C19" w14:textId="77777777" w:rsidR="00B04351" w:rsidRDefault="00B04351" w:rsidP="003C68E0">
            <w:pPr>
              <w:cnfStyle w:val="000000100000" w:firstRow="0" w:lastRow="0" w:firstColumn="0" w:lastColumn="0" w:oddVBand="0" w:evenVBand="0" w:oddHBand="1" w:evenHBand="0" w:firstRowFirstColumn="0" w:firstRowLastColumn="0" w:lastRowFirstColumn="0" w:lastRowLastColumn="0"/>
              <w:rPr>
                <w:b/>
                <w:bCs/>
              </w:rPr>
            </w:pPr>
            <w:r>
              <w:rPr>
                <w:b/>
                <w:bCs/>
              </w:rPr>
              <w:t>€                         €</w:t>
            </w:r>
          </w:p>
        </w:tc>
      </w:tr>
      <w:tr w:rsidR="00B04351" w:rsidRPr="00C641BD" w14:paraId="54E520BE"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3261" w:type="dxa"/>
          </w:tcPr>
          <w:p w14:paraId="4F7517CD" w14:textId="77777777" w:rsidR="00B04351" w:rsidRPr="00C641BD" w:rsidRDefault="00B04351" w:rsidP="003C68E0">
            <w:pPr>
              <w:rPr>
                <w:b w:val="0"/>
                <w:bCs w:val="0"/>
              </w:rPr>
            </w:pPr>
            <w:r w:rsidRPr="00C641BD">
              <w:rPr>
                <w:b w:val="0"/>
                <w:bCs w:val="0"/>
              </w:rPr>
              <w:t>Vlottende activa</w:t>
            </w:r>
          </w:p>
        </w:tc>
        <w:tc>
          <w:tcPr>
            <w:tcW w:w="2211" w:type="dxa"/>
          </w:tcPr>
          <w:p w14:paraId="5A1F05E3"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c>
          <w:tcPr>
            <w:tcW w:w="2738" w:type="dxa"/>
          </w:tcPr>
          <w:p w14:paraId="7331BD50"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r>
              <w:t>-</w:t>
            </w:r>
          </w:p>
        </w:tc>
        <w:tc>
          <w:tcPr>
            <w:tcW w:w="2738" w:type="dxa"/>
          </w:tcPr>
          <w:p w14:paraId="56389CD3"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523C9E39" w14:textId="77777777" w:rsidTr="003C68E0">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261" w:type="dxa"/>
          </w:tcPr>
          <w:p w14:paraId="75260DE9" w14:textId="77777777" w:rsidR="00B04351" w:rsidRPr="00C641BD" w:rsidRDefault="00B04351" w:rsidP="003C68E0">
            <w:pPr>
              <w:rPr>
                <w:b w:val="0"/>
                <w:bCs w:val="0"/>
              </w:rPr>
            </w:pPr>
            <w:r w:rsidRPr="00C641BD">
              <w:rPr>
                <w:b w:val="0"/>
                <w:bCs w:val="0"/>
              </w:rPr>
              <w:t>Voorraden</w:t>
            </w:r>
          </w:p>
        </w:tc>
        <w:tc>
          <w:tcPr>
            <w:tcW w:w="2211" w:type="dxa"/>
          </w:tcPr>
          <w:p w14:paraId="4FF08B45"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2738" w:type="dxa"/>
          </w:tcPr>
          <w:p w14:paraId="5A1BB7FF"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r>
              <w:t>-</w:t>
            </w:r>
          </w:p>
        </w:tc>
        <w:tc>
          <w:tcPr>
            <w:tcW w:w="2738" w:type="dxa"/>
          </w:tcPr>
          <w:p w14:paraId="746E9AFC" w14:textId="2D129DF3"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r>
              <w:t xml:space="preserve">                        </w:t>
            </w:r>
          </w:p>
        </w:tc>
      </w:tr>
      <w:tr w:rsidR="00B04351" w:rsidRPr="00C641BD" w14:paraId="16BBFE81"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3261" w:type="dxa"/>
          </w:tcPr>
          <w:p w14:paraId="7A8EC11A" w14:textId="77777777" w:rsidR="00B04351" w:rsidRPr="00C641BD" w:rsidRDefault="00B04351" w:rsidP="003C68E0">
            <w:pPr>
              <w:rPr>
                <w:b w:val="0"/>
                <w:bCs w:val="0"/>
              </w:rPr>
            </w:pPr>
          </w:p>
        </w:tc>
        <w:tc>
          <w:tcPr>
            <w:tcW w:w="2211" w:type="dxa"/>
          </w:tcPr>
          <w:p w14:paraId="5192FED3"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c>
          <w:tcPr>
            <w:tcW w:w="2738" w:type="dxa"/>
          </w:tcPr>
          <w:p w14:paraId="0F46D293"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c>
          <w:tcPr>
            <w:tcW w:w="2738" w:type="dxa"/>
          </w:tcPr>
          <w:p w14:paraId="2B0916CA"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70EFB721" w14:textId="77777777" w:rsidTr="003C68E0">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261" w:type="dxa"/>
          </w:tcPr>
          <w:p w14:paraId="451F5A67" w14:textId="77777777" w:rsidR="00B04351" w:rsidRPr="00C641BD" w:rsidRDefault="00B04351" w:rsidP="003C68E0">
            <w:pPr>
              <w:rPr>
                <w:b w:val="0"/>
                <w:bCs w:val="0"/>
              </w:rPr>
            </w:pPr>
            <w:r w:rsidRPr="00C641BD">
              <w:rPr>
                <w:b w:val="0"/>
                <w:bCs w:val="0"/>
              </w:rPr>
              <w:t>Vorderingen</w:t>
            </w:r>
          </w:p>
        </w:tc>
        <w:tc>
          <w:tcPr>
            <w:tcW w:w="2211" w:type="dxa"/>
          </w:tcPr>
          <w:p w14:paraId="5EDBFC74"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2738" w:type="dxa"/>
          </w:tcPr>
          <w:p w14:paraId="3870E294"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2738" w:type="dxa"/>
          </w:tcPr>
          <w:p w14:paraId="5DB12BF1"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137025FA"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3261" w:type="dxa"/>
          </w:tcPr>
          <w:p w14:paraId="3751737C" w14:textId="77777777" w:rsidR="00B04351" w:rsidRPr="00C641BD" w:rsidRDefault="00B04351" w:rsidP="003C68E0">
            <w:pPr>
              <w:rPr>
                <w:b w:val="0"/>
                <w:bCs w:val="0"/>
              </w:rPr>
            </w:pPr>
            <w:r w:rsidRPr="00C641BD">
              <w:rPr>
                <w:b w:val="0"/>
                <w:bCs w:val="0"/>
              </w:rPr>
              <w:t>Belastingen</w:t>
            </w:r>
          </w:p>
        </w:tc>
        <w:tc>
          <w:tcPr>
            <w:tcW w:w="2211" w:type="dxa"/>
          </w:tcPr>
          <w:p w14:paraId="4AC837AF"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c>
          <w:tcPr>
            <w:tcW w:w="2738" w:type="dxa"/>
          </w:tcPr>
          <w:p w14:paraId="7E0D1408"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r>
              <w:t>-</w:t>
            </w:r>
          </w:p>
        </w:tc>
        <w:tc>
          <w:tcPr>
            <w:tcW w:w="2738" w:type="dxa"/>
          </w:tcPr>
          <w:p w14:paraId="56C6607B" w14:textId="623DF89D"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2D72FE3E" w14:textId="77777777" w:rsidTr="003C68E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261" w:type="dxa"/>
          </w:tcPr>
          <w:p w14:paraId="506DB2BF" w14:textId="77777777" w:rsidR="00B04351" w:rsidRPr="00C641BD" w:rsidRDefault="00B04351" w:rsidP="003C68E0">
            <w:pPr>
              <w:rPr>
                <w:b w:val="0"/>
                <w:bCs w:val="0"/>
              </w:rPr>
            </w:pPr>
            <w:r w:rsidRPr="00C641BD">
              <w:rPr>
                <w:b w:val="0"/>
                <w:bCs w:val="0"/>
              </w:rPr>
              <w:t>Overige vordergingen</w:t>
            </w:r>
          </w:p>
        </w:tc>
        <w:tc>
          <w:tcPr>
            <w:tcW w:w="2211" w:type="dxa"/>
          </w:tcPr>
          <w:p w14:paraId="1B6F3BCE"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2738" w:type="dxa"/>
          </w:tcPr>
          <w:p w14:paraId="15560F54"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r>
              <w:t>-</w:t>
            </w:r>
          </w:p>
        </w:tc>
        <w:tc>
          <w:tcPr>
            <w:tcW w:w="2738" w:type="dxa"/>
          </w:tcPr>
          <w:p w14:paraId="2196B38D"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70D94996"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3261" w:type="dxa"/>
          </w:tcPr>
          <w:p w14:paraId="2F905815" w14:textId="77777777" w:rsidR="00B04351" w:rsidRPr="00C641BD" w:rsidRDefault="00B04351" w:rsidP="003C68E0">
            <w:pPr>
              <w:rPr>
                <w:b w:val="0"/>
                <w:bCs w:val="0"/>
              </w:rPr>
            </w:pPr>
          </w:p>
        </w:tc>
        <w:tc>
          <w:tcPr>
            <w:tcW w:w="2211" w:type="dxa"/>
          </w:tcPr>
          <w:p w14:paraId="4F8FE303"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c>
          <w:tcPr>
            <w:tcW w:w="2738" w:type="dxa"/>
          </w:tcPr>
          <w:p w14:paraId="5E04CB92"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c>
          <w:tcPr>
            <w:tcW w:w="2738" w:type="dxa"/>
          </w:tcPr>
          <w:p w14:paraId="790285F0"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0FF6BFA9" w14:textId="77777777" w:rsidTr="003C68E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261" w:type="dxa"/>
          </w:tcPr>
          <w:p w14:paraId="5AE8F401" w14:textId="77777777" w:rsidR="00B04351" w:rsidRPr="00C641BD" w:rsidRDefault="00B04351" w:rsidP="003C68E0">
            <w:pPr>
              <w:rPr>
                <w:b w:val="0"/>
                <w:bCs w:val="0"/>
                <w:i/>
                <w:iCs/>
              </w:rPr>
            </w:pPr>
            <w:r w:rsidRPr="00C641BD">
              <w:rPr>
                <w:b w:val="0"/>
                <w:bCs w:val="0"/>
                <w:i/>
                <w:iCs/>
              </w:rPr>
              <w:t>Liquide middelen</w:t>
            </w:r>
          </w:p>
        </w:tc>
        <w:tc>
          <w:tcPr>
            <w:tcW w:w="2211" w:type="dxa"/>
          </w:tcPr>
          <w:p w14:paraId="35E5B596"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2738" w:type="dxa"/>
          </w:tcPr>
          <w:p w14:paraId="4874128F"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r>
              <w:t>21.711</w:t>
            </w:r>
          </w:p>
        </w:tc>
        <w:tc>
          <w:tcPr>
            <w:tcW w:w="2738" w:type="dxa"/>
          </w:tcPr>
          <w:p w14:paraId="27F8D456" w14:textId="24C26EF9"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r>
              <w:t>5</w:t>
            </w:r>
            <w:r w:rsidR="00967114">
              <w:t>4</w:t>
            </w:r>
            <w:r>
              <w:t>.</w:t>
            </w:r>
            <w:r w:rsidR="008648BF">
              <w:t>189</w:t>
            </w:r>
          </w:p>
        </w:tc>
      </w:tr>
    </w:tbl>
    <w:p w14:paraId="082376C3" w14:textId="77777777" w:rsidR="00B04351" w:rsidRPr="00C641BD" w:rsidRDefault="00B04351" w:rsidP="00B04351"/>
    <w:p w14:paraId="538FCB70" w14:textId="77777777" w:rsidR="00B04351" w:rsidRDefault="00B04351" w:rsidP="00B04351">
      <w:pPr>
        <w:rPr>
          <w:b/>
          <w:bCs/>
        </w:rPr>
      </w:pPr>
    </w:p>
    <w:p w14:paraId="4E7C7528" w14:textId="77777777" w:rsidR="00B04351" w:rsidRDefault="00B04351" w:rsidP="00B04351">
      <w:pPr>
        <w:rPr>
          <w:b/>
          <w:bCs/>
        </w:rPr>
      </w:pPr>
    </w:p>
    <w:p w14:paraId="17A767D6" w14:textId="77777777" w:rsidR="00B04351" w:rsidRDefault="00B04351" w:rsidP="00B04351">
      <w:pPr>
        <w:rPr>
          <w:b/>
          <w:bCs/>
        </w:rPr>
      </w:pPr>
    </w:p>
    <w:tbl>
      <w:tblPr>
        <w:tblStyle w:val="Onopgemaaktetabel3"/>
        <w:tblpPr w:leftFromText="141" w:rightFromText="141" w:vertAnchor="text" w:horzAnchor="margin" w:tblpXSpec="center" w:tblpY="-186"/>
        <w:tblW w:w="10948" w:type="dxa"/>
        <w:tblLook w:val="04A0" w:firstRow="1" w:lastRow="0" w:firstColumn="1" w:lastColumn="0" w:noHBand="0" w:noVBand="1"/>
      </w:tblPr>
      <w:tblGrid>
        <w:gridCol w:w="3969"/>
        <w:gridCol w:w="1503"/>
        <w:gridCol w:w="2738"/>
        <w:gridCol w:w="2738"/>
      </w:tblGrid>
      <w:tr w:rsidR="00B04351" w14:paraId="1B95E6E6" w14:textId="77777777" w:rsidTr="003C68E0">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3969" w:type="dxa"/>
          </w:tcPr>
          <w:p w14:paraId="0C472A3A" w14:textId="77777777" w:rsidR="00B04351" w:rsidRPr="00C641BD" w:rsidRDefault="00B04351" w:rsidP="003C68E0">
            <w:r>
              <w:lastRenderedPageBreak/>
              <w:t>Passiva</w:t>
            </w:r>
          </w:p>
        </w:tc>
        <w:tc>
          <w:tcPr>
            <w:tcW w:w="1503" w:type="dxa"/>
          </w:tcPr>
          <w:p w14:paraId="212BB05D" w14:textId="77777777" w:rsidR="00B04351" w:rsidRDefault="00B04351" w:rsidP="003C68E0">
            <w:pPr>
              <w:cnfStyle w:val="100000000000" w:firstRow="1" w:lastRow="0" w:firstColumn="0" w:lastColumn="0" w:oddVBand="0" w:evenVBand="0" w:oddHBand="0" w:evenHBand="0" w:firstRowFirstColumn="0" w:firstRowLastColumn="0" w:lastRowFirstColumn="0" w:lastRowLastColumn="0"/>
              <w:rPr>
                <w:b w:val="0"/>
                <w:bCs w:val="0"/>
              </w:rPr>
            </w:pPr>
          </w:p>
        </w:tc>
        <w:tc>
          <w:tcPr>
            <w:tcW w:w="2738" w:type="dxa"/>
          </w:tcPr>
          <w:p w14:paraId="2419A997" w14:textId="77777777" w:rsidR="00B04351" w:rsidRDefault="00B04351" w:rsidP="003C68E0">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31 december 2020</w:t>
            </w:r>
          </w:p>
        </w:tc>
        <w:tc>
          <w:tcPr>
            <w:tcW w:w="2738" w:type="dxa"/>
          </w:tcPr>
          <w:p w14:paraId="078BDC7A" w14:textId="77777777" w:rsidR="00B04351" w:rsidRDefault="00B04351" w:rsidP="003C68E0">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31 december 2021</w:t>
            </w:r>
          </w:p>
        </w:tc>
      </w:tr>
      <w:tr w:rsidR="00B04351" w14:paraId="713A3A0F" w14:textId="77777777" w:rsidTr="003C68E0">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tcPr>
          <w:p w14:paraId="60C7D055" w14:textId="77777777" w:rsidR="00B04351" w:rsidRDefault="00B04351" w:rsidP="003C68E0">
            <w:pPr>
              <w:rPr>
                <w:b w:val="0"/>
                <w:bCs w:val="0"/>
              </w:rPr>
            </w:pPr>
          </w:p>
        </w:tc>
        <w:tc>
          <w:tcPr>
            <w:tcW w:w="1503" w:type="dxa"/>
          </w:tcPr>
          <w:p w14:paraId="6C90315B" w14:textId="77777777" w:rsidR="00B04351" w:rsidRDefault="00B04351" w:rsidP="003C68E0">
            <w:pPr>
              <w:cnfStyle w:val="000000100000" w:firstRow="0" w:lastRow="0" w:firstColumn="0" w:lastColumn="0" w:oddVBand="0" w:evenVBand="0" w:oddHBand="1" w:evenHBand="0" w:firstRowFirstColumn="0" w:firstRowLastColumn="0" w:lastRowFirstColumn="0" w:lastRowLastColumn="0"/>
              <w:rPr>
                <w:b/>
                <w:bCs/>
              </w:rPr>
            </w:pPr>
          </w:p>
        </w:tc>
        <w:tc>
          <w:tcPr>
            <w:tcW w:w="2738" w:type="dxa"/>
          </w:tcPr>
          <w:p w14:paraId="72C26026" w14:textId="77777777" w:rsidR="00B04351" w:rsidRDefault="00B04351" w:rsidP="003C68E0">
            <w:pPr>
              <w:cnfStyle w:val="000000100000" w:firstRow="0" w:lastRow="0" w:firstColumn="0" w:lastColumn="0" w:oddVBand="0" w:evenVBand="0" w:oddHBand="1" w:evenHBand="0" w:firstRowFirstColumn="0" w:firstRowLastColumn="0" w:lastRowFirstColumn="0" w:lastRowLastColumn="0"/>
              <w:rPr>
                <w:b/>
                <w:bCs/>
              </w:rPr>
            </w:pPr>
            <w:r>
              <w:rPr>
                <w:b/>
                <w:bCs/>
              </w:rPr>
              <w:t>€                         €</w:t>
            </w:r>
          </w:p>
        </w:tc>
        <w:tc>
          <w:tcPr>
            <w:tcW w:w="2738" w:type="dxa"/>
          </w:tcPr>
          <w:p w14:paraId="25EF87D2" w14:textId="77777777" w:rsidR="00B04351" w:rsidRDefault="00B04351" w:rsidP="003C68E0">
            <w:pPr>
              <w:cnfStyle w:val="000000100000" w:firstRow="0" w:lastRow="0" w:firstColumn="0" w:lastColumn="0" w:oddVBand="0" w:evenVBand="0" w:oddHBand="1" w:evenHBand="0" w:firstRowFirstColumn="0" w:firstRowLastColumn="0" w:lastRowFirstColumn="0" w:lastRowLastColumn="0"/>
              <w:rPr>
                <w:b/>
                <w:bCs/>
              </w:rPr>
            </w:pPr>
            <w:r>
              <w:rPr>
                <w:b/>
                <w:bCs/>
              </w:rPr>
              <w:t>€                         €</w:t>
            </w:r>
          </w:p>
        </w:tc>
      </w:tr>
      <w:tr w:rsidR="00B04351" w:rsidRPr="00C641BD" w14:paraId="65DCB8D2"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3969" w:type="dxa"/>
          </w:tcPr>
          <w:p w14:paraId="61D2492F" w14:textId="77777777" w:rsidR="00B04351" w:rsidRPr="00DD518E" w:rsidRDefault="00B04351" w:rsidP="003C68E0">
            <w:r w:rsidRPr="00DD518E">
              <w:t>Eigen vermogen</w:t>
            </w:r>
          </w:p>
        </w:tc>
        <w:tc>
          <w:tcPr>
            <w:tcW w:w="1503" w:type="dxa"/>
          </w:tcPr>
          <w:p w14:paraId="5B4E741A"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c>
          <w:tcPr>
            <w:tcW w:w="2738" w:type="dxa"/>
          </w:tcPr>
          <w:p w14:paraId="6BC8F617"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c>
          <w:tcPr>
            <w:tcW w:w="2738" w:type="dxa"/>
          </w:tcPr>
          <w:p w14:paraId="1795B8BC"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65D327FF" w14:textId="77777777" w:rsidTr="003C68E0">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tcPr>
          <w:p w14:paraId="5FAB36CA" w14:textId="77777777" w:rsidR="00B04351" w:rsidRPr="00DD518E" w:rsidRDefault="00B04351" w:rsidP="003C68E0">
            <w:pPr>
              <w:rPr>
                <w:b w:val="0"/>
                <w:bCs w:val="0"/>
              </w:rPr>
            </w:pPr>
            <w:r>
              <w:rPr>
                <w:b w:val="0"/>
                <w:bCs w:val="0"/>
              </w:rPr>
              <w:t>Vrij besteedbaar vermogen</w:t>
            </w:r>
          </w:p>
        </w:tc>
        <w:tc>
          <w:tcPr>
            <w:tcW w:w="1503" w:type="dxa"/>
          </w:tcPr>
          <w:p w14:paraId="4661CFCE"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2738" w:type="dxa"/>
          </w:tcPr>
          <w:p w14:paraId="316DE54F"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r>
              <w:t>21.711</w:t>
            </w:r>
          </w:p>
        </w:tc>
        <w:tc>
          <w:tcPr>
            <w:tcW w:w="2738" w:type="dxa"/>
          </w:tcPr>
          <w:p w14:paraId="6002C883" w14:textId="66E206FF"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r>
              <w:t xml:space="preserve">       </w:t>
            </w:r>
            <w:r w:rsidR="00827583">
              <w:t>5</w:t>
            </w:r>
            <w:r w:rsidR="00967114">
              <w:t>4</w:t>
            </w:r>
            <w:r w:rsidR="00827583">
              <w:t>.189</w:t>
            </w:r>
            <w:r>
              <w:t xml:space="preserve">                 </w:t>
            </w:r>
          </w:p>
        </w:tc>
      </w:tr>
      <w:tr w:rsidR="00B04351" w:rsidRPr="00C641BD" w14:paraId="14F1078F"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3969" w:type="dxa"/>
          </w:tcPr>
          <w:p w14:paraId="70B25CBE" w14:textId="77777777" w:rsidR="00B04351" w:rsidRPr="00DD518E" w:rsidRDefault="00B04351" w:rsidP="00B04351">
            <w:pPr>
              <w:pStyle w:val="Lijstalinea"/>
              <w:widowControl w:val="0"/>
              <w:numPr>
                <w:ilvl w:val="0"/>
                <w:numId w:val="3"/>
              </w:numPr>
              <w:autoSpaceDE w:val="0"/>
              <w:autoSpaceDN w:val="0"/>
            </w:pPr>
            <w:r>
              <w:rPr>
                <w:b w:val="0"/>
                <w:bCs w:val="0"/>
              </w:rPr>
              <w:t>Stichtingskapitaal</w:t>
            </w:r>
          </w:p>
          <w:p w14:paraId="059CCF93" w14:textId="77777777" w:rsidR="00B04351" w:rsidRPr="00DD518E" w:rsidRDefault="00B04351" w:rsidP="00B04351">
            <w:pPr>
              <w:pStyle w:val="Lijstalinea"/>
              <w:widowControl w:val="0"/>
              <w:numPr>
                <w:ilvl w:val="0"/>
                <w:numId w:val="3"/>
              </w:numPr>
              <w:autoSpaceDE w:val="0"/>
              <w:autoSpaceDN w:val="0"/>
            </w:pPr>
            <w:r>
              <w:rPr>
                <w:b w:val="0"/>
                <w:bCs w:val="0"/>
              </w:rPr>
              <w:t>etc.</w:t>
            </w:r>
          </w:p>
        </w:tc>
        <w:tc>
          <w:tcPr>
            <w:tcW w:w="1503" w:type="dxa"/>
          </w:tcPr>
          <w:p w14:paraId="6BD3F944"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c>
          <w:tcPr>
            <w:tcW w:w="2738" w:type="dxa"/>
          </w:tcPr>
          <w:p w14:paraId="3E0E8EC1"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c>
          <w:tcPr>
            <w:tcW w:w="2738" w:type="dxa"/>
          </w:tcPr>
          <w:p w14:paraId="4F874F10"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6E942881" w14:textId="77777777" w:rsidTr="003C68E0">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tcPr>
          <w:p w14:paraId="7DBBBE41" w14:textId="77777777" w:rsidR="00B04351" w:rsidRPr="00C641BD" w:rsidRDefault="00B04351" w:rsidP="003C68E0">
            <w:pPr>
              <w:rPr>
                <w:b w:val="0"/>
                <w:bCs w:val="0"/>
              </w:rPr>
            </w:pPr>
          </w:p>
        </w:tc>
        <w:tc>
          <w:tcPr>
            <w:tcW w:w="1503" w:type="dxa"/>
          </w:tcPr>
          <w:p w14:paraId="267EC47E"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2738" w:type="dxa"/>
          </w:tcPr>
          <w:p w14:paraId="6844D96E"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2738" w:type="dxa"/>
          </w:tcPr>
          <w:p w14:paraId="345651FD"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56E9570C"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3969" w:type="dxa"/>
          </w:tcPr>
          <w:p w14:paraId="44E2D5A6" w14:textId="77777777" w:rsidR="00B04351" w:rsidRPr="00DD518E" w:rsidRDefault="00B04351" w:rsidP="003C68E0">
            <w:pPr>
              <w:rPr>
                <w:b w:val="0"/>
                <w:bCs w:val="0"/>
                <w:i/>
                <w:iCs/>
              </w:rPr>
            </w:pPr>
          </w:p>
        </w:tc>
        <w:tc>
          <w:tcPr>
            <w:tcW w:w="1503" w:type="dxa"/>
          </w:tcPr>
          <w:p w14:paraId="4D2B13A7"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c>
          <w:tcPr>
            <w:tcW w:w="2738" w:type="dxa"/>
          </w:tcPr>
          <w:p w14:paraId="089DB90D"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c>
          <w:tcPr>
            <w:tcW w:w="2738" w:type="dxa"/>
          </w:tcPr>
          <w:p w14:paraId="25D0D0DC"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3BA14AE9" w14:textId="77777777" w:rsidTr="003C68E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969" w:type="dxa"/>
          </w:tcPr>
          <w:p w14:paraId="50BD3A01" w14:textId="77777777" w:rsidR="00B04351" w:rsidRPr="00DD518E" w:rsidRDefault="00B04351" w:rsidP="003C68E0">
            <w:pPr>
              <w:rPr>
                <w:b w:val="0"/>
                <w:bCs w:val="0"/>
                <w:i/>
                <w:iCs/>
              </w:rPr>
            </w:pPr>
            <w:r w:rsidRPr="00DD518E">
              <w:rPr>
                <w:b w:val="0"/>
                <w:bCs w:val="0"/>
                <w:i/>
                <w:iCs/>
              </w:rPr>
              <w:t>Kortlopende schulden</w:t>
            </w:r>
          </w:p>
        </w:tc>
        <w:tc>
          <w:tcPr>
            <w:tcW w:w="1503" w:type="dxa"/>
          </w:tcPr>
          <w:p w14:paraId="06671F9E"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2738" w:type="dxa"/>
          </w:tcPr>
          <w:p w14:paraId="3D34AF6A"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r>
              <w:t>-</w:t>
            </w:r>
          </w:p>
        </w:tc>
        <w:tc>
          <w:tcPr>
            <w:tcW w:w="2738" w:type="dxa"/>
          </w:tcPr>
          <w:p w14:paraId="293A4622" w14:textId="2E8B0B70"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1541C504"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3969" w:type="dxa"/>
          </w:tcPr>
          <w:p w14:paraId="35C3AE34" w14:textId="77777777" w:rsidR="00B04351" w:rsidRPr="00C641BD" w:rsidRDefault="00B04351" w:rsidP="003C68E0">
            <w:pPr>
              <w:rPr>
                <w:b w:val="0"/>
                <w:bCs w:val="0"/>
              </w:rPr>
            </w:pPr>
            <w:r>
              <w:rPr>
                <w:b w:val="0"/>
                <w:bCs w:val="0"/>
              </w:rPr>
              <w:t>Overige schulden</w:t>
            </w:r>
          </w:p>
        </w:tc>
        <w:tc>
          <w:tcPr>
            <w:tcW w:w="1503" w:type="dxa"/>
          </w:tcPr>
          <w:p w14:paraId="2EFEC766"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c>
          <w:tcPr>
            <w:tcW w:w="2738" w:type="dxa"/>
          </w:tcPr>
          <w:p w14:paraId="7F346AF8"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r>
              <w:t>-</w:t>
            </w:r>
          </w:p>
        </w:tc>
        <w:tc>
          <w:tcPr>
            <w:tcW w:w="2738" w:type="dxa"/>
          </w:tcPr>
          <w:p w14:paraId="18F8A0E9"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6FA9C72B" w14:textId="77777777" w:rsidTr="003C68E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969" w:type="dxa"/>
          </w:tcPr>
          <w:p w14:paraId="172FF10A" w14:textId="77777777" w:rsidR="00B04351" w:rsidRPr="00C641BD" w:rsidRDefault="00B04351" w:rsidP="003C68E0">
            <w:pPr>
              <w:rPr>
                <w:b w:val="0"/>
                <w:bCs w:val="0"/>
                <w:i/>
                <w:iCs/>
              </w:rPr>
            </w:pPr>
          </w:p>
        </w:tc>
        <w:tc>
          <w:tcPr>
            <w:tcW w:w="1503" w:type="dxa"/>
          </w:tcPr>
          <w:p w14:paraId="253EC428"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2738" w:type="dxa"/>
          </w:tcPr>
          <w:p w14:paraId="73F7FCDB"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2738" w:type="dxa"/>
          </w:tcPr>
          <w:p w14:paraId="0BAC64F5"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bl>
    <w:p w14:paraId="5F4AB75A" w14:textId="77777777" w:rsidR="00B04351" w:rsidRPr="00C641BD" w:rsidRDefault="00B04351" w:rsidP="00B04351"/>
    <w:p w14:paraId="5068E5EA" w14:textId="77777777" w:rsidR="00B04351" w:rsidRDefault="00B04351" w:rsidP="00B04351">
      <w:pPr>
        <w:rPr>
          <w:b/>
          <w:bCs/>
        </w:rPr>
      </w:pPr>
    </w:p>
    <w:p w14:paraId="63492343" w14:textId="77777777" w:rsidR="00B04351" w:rsidRDefault="00B04351" w:rsidP="00B04351">
      <w:pPr>
        <w:rPr>
          <w:b/>
          <w:bCs/>
        </w:rPr>
      </w:pPr>
      <w:r>
        <w:rPr>
          <w:b/>
          <w:bCs/>
        </w:rPr>
        <w:br w:type="page"/>
      </w:r>
    </w:p>
    <w:p w14:paraId="07DAB8B4" w14:textId="77777777" w:rsidR="00B04351" w:rsidRDefault="00B04351" w:rsidP="00B04351">
      <w:pPr>
        <w:rPr>
          <w:b/>
          <w:bCs/>
        </w:rPr>
      </w:pPr>
      <w:r>
        <w:rPr>
          <w:b/>
          <w:bCs/>
        </w:rPr>
        <w:lastRenderedPageBreak/>
        <w:t>Staat van baten en lasten over 2021</w:t>
      </w:r>
    </w:p>
    <w:p w14:paraId="6CEC926D" w14:textId="77777777" w:rsidR="00B04351" w:rsidRDefault="00B04351" w:rsidP="00B04351">
      <w:pPr>
        <w:rPr>
          <w:b/>
          <w:bCs/>
        </w:rPr>
      </w:pPr>
    </w:p>
    <w:p w14:paraId="4ABA52E9" w14:textId="77777777" w:rsidR="00B04351" w:rsidRDefault="00B04351" w:rsidP="00B04351">
      <w:pPr>
        <w:rPr>
          <w:b/>
          <w:bCs/>
        </w:rPr>
      </w:pPr>
    </w:p>
    <w:p w14:paraId="690BA376" w14:textId="77777777" w:rsidR="00B04351" w:rsidRDefault="00B04351" w:rsidP="00B04351">
      <w:pPr>
        <w:rPr>
          <w:b/>
          <w:bCs/>
        </w:rPr>
      </w:pPr>
    </w:p>
    <w:p w14:paraId="7E8AD881" w14:textId="77777777" w:rsidR="00B04351" w:rsidRDefault="00B04351" w:rsidP="00B04351">
      <w:pPr>
        <w:rPr>
          <w:b/>
          <w:bCs/>
        </w:rPr>
      </w:pPr>
    </w:p>
    <w:tbl>
      <w:tblPr>
        <w:tblStyle w:val="Onopgemaaktetabel3"/>
        <w:tblpPr w:leftFromText="141" w:rightFromText="141" w:vertAnchor="text" w:horzAnchor="margin" w:tblpXSpec="center" w:tblpY="-186"/>
        <w:tblW w:w="8789" w:type="dxa"/>
        <w:tblLook w:val="04A0" w:firstRow="1" w:lastRow="0" w:firstColumn="1" w:lastColumn="0" w:noHBand="0" w:noVBand="1"/>
      </w:tblPr>
      <w:tblGrid>
        <w:gridCol w:w="3969"/>
        <w:gridCol w:w="1503"/>
        <w:gridCol w:w="3317"/>
      </w:tblGrid>
      <w:tr w:rsidR="00B04351" w14:paraId="0C198580" w14:textId="77777777" w:rsidTr="003C68E0">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3969" w:type="dxa"/>
          </w:tcPr>
          <w:p w14:paraId="2FA0C99F" w14:textId="77777777" w:rsidR="00B04351" w:rsidRPr="00C641BD" w:rsidRDefault="00B04351" w:rsidP="003C68E0"/>
        </w:tc>
        <w:tc>
          <w:tcPr>
            <w:tcW w:w="1503" w:type="dxa"/>
          </w:tcPr>
          <w:p w14:paraId="46639CDF" w14:textId="77777777" w:rsidR="00B04351" w:rsidRDefault="00B04351" w:rsidP="003C68E0">
            <w:pPr>
              <w:cnfStyle w:val="100000000000" w:firstRow="1" w:lastRow="0" w:firstColumn="0" w:lastColumn="0" w:oddVBand="0" w:evenVBand="0" w:oddHBand="0" w:evenHBand="0" w:firstRowFirstColumn="0" w:firstRowLastColumn="0" w:lastRowFirstColumn="0" w:lastRowLastColumn="0"/>
              <w:rPr>
                <w:b w:val="0"/>
                <w:bCs w:val="0"/>
              </w:rPr>
            </w:pPr>
          </w:p>
        </w:tc>
        <w:tc>
          <w:tcPr>
            <w:tcW w:w="3317" w:type="dxa"/>
          </w:tcPr>
          <w:p w14:paraId="7685F51E" w14:textId="77777777" w:rsidR="00B04351" w:rsidRDefault="00B04351" w:rsidP="003C68E0">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exploitatie 2021</w:t>
            </w:r>
          </w:p>
        </w:tc>
      </w:tr>
      <w:tr w:rsidR="00B04351" w14:paraId="24793CB2" w14:textId="77777777" w:rsidTr="003C68E0">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tcPr>
          <w:p w14:paraId="4A232DE1" w14:textId="77777777" w:rsidR="00B04351" w:rsidRPr="00DD518E" w:rsidRDefault="00B04351" w:rsidP="003C68E0">
            <w:r>
              <w:t>Baten</w:t>
            </w:r>
          </w:p>
        </w:tc>
        <w:tc>
          <w:tcPr>
            <w:tcW w:w="1503" w:type="dxa"/>
          </w:tcPr>
          <w:p w14:paraId="42A3FB49" w14:textId="77777777" w:rsidR="00B04351" w:rsidRDefault="00B04351" w:rsidP="003C68E0">
            <w:pPr>
              <w:cnfStyle w:val="000000100000" w:firstRow="0" w:lastRow="0" w:firstColumn="0" w:lastColumn="0" w:oddVBand="0" w:evenVBand="0" w:oddHBand="1" w:evenHBand="0" w:firstRowFirstColumn="0" w:firstRowLastColumn="0" w:lastRowFirstColumn="0" w:lastRowLastColumn="0"/>
              <w:rPr>
                <w:b/>
                <w:bCs/>
              </w:rPr>
            </w:pPr>
          </w:p>
        </w:tc>
        <w:tc>
          <w:tcPr>
            <w:tcW w:w="3317" w:type="dxa"/>
          </w:tcPr>
          <w:p w14:paraId="27EC0499" w14:textId="77777777" w:rsidR="00B04351" w:rsidRDefault="00B04351" w:rsidP="003C68E0">
            <w:pPr>
              <w:cnfStyle w:val="000000100000" w:firstRow="0" w:lastRow="0" w:firstColumn="0" w:lastColumn="0" w:oddVBand="0" w:evenVBand="0" w:oddHBand="1" w:evenHBand="0" w:firstRowFirstColumn="0" w:firstRowLastColumn="0" w:lastRowFirstColumn="0" w:lastRowLastColumn="0"/>
              <w:rPr>
                <w:b/>
                <w:bCs/>
              </w:rPr>
            </w:pPr>
            <w:r>
              <w:rPr>
                <w:b/>
                <w:bCs/>
              </w:rPr>
              <w:t>€                         €</w:t>
            </w:r>
          </w:p>
        </w:tc>
      </w:tr>
      <w:tr w:rsidR="00B04351" w:rsidRPr="00C641BD" w14:paraId="62649324"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3969" w:type="dxa"/>
          </w:tcPr>
          <w:p w14:paraId="5A1A4DB5" w14:textId="77777777" w:rsidR="00B04351" w:rsidRPr="00DD518E" w:rsidRDefault="00B04351" w:rsidP="003C68E0"/>
        </w:tc>
        <w:tc>
          <w:tcPr>
            <w:tcW w:w="1503" w:type="dxa"/>
          </w:tcPr>
          <w:p w14:paraId="3E23F8D0"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c>
          <w:tcPr>
            <w:tcW w:w="3317" w:type="dxa"/>
          </w:tcPr>
          <w:p w14:paraId="050D1829"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032385EA" w14:textId="77777777" w:rsidTr="003C68E0">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tcPr>
          <w:p w14:paraId="476DB966" w14:textId="77777777" w:rsidR="00B04351" w:rsidRPr="00DD518E" w:rsidRDefault="00B04351" w:rsidP="003C68E0">
            <w:pPr>
              <w:rPr>
                <w:b w:val="0"/>
                <w:bCs w:val="0"/>
              </w:rPr>
            </w:pPr>
            <w:r>
              <w:rPr>
                <w:b w:val="0"/>
                <w:bCs w:val="0"/>
              </w:rPr>
              <w:t>Donaties en inschrijfgelden</w:t>
            </w:r>
          </w:p>
        </w:tc>
        <w:tc>
          <w:tcPr>
            <w:tcW w:w="1503" w:type="dxa"/>
          </w:tcPr>
          <w:p w14:paraId="576E586B"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r>
              <w:t xml:space="preserve"> 68.074</w:t>
            </w:r>
          </w:p>
        </w:tc>
        <w:tc>
          <w:tcPr>
            <w:tcW w:w="3317" w:type="dxa"/>
          </w:tcPr>
          <w:p w14:paraId="3F42DCF5"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64000B20"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3969" w:type="dxa"/>
          </w:tcPr>
          <w:p w14:paraId="04D50C7F" w14:textId="77777777" w:rsidR="00B04351" w:rsidRPr="00DD518E" w:rsidRDefault="00B04351" w:rsidP="003C68E0">
            <w:pPr>
              <w:rPr>
                <w:b w:val="0"/>
                <w:bCs w:val="0"/>
              </w:rPr>
            </w:pPr>
          </w:p>
        </w:tc>
        <w:tc>
          <w:tcPr>
            <w:tcW w:w="1503" w:type="dxa"/>
          </w:tcPr>
          <w:p w14:paraId="7C4D173D"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c>
          <w:tcPr>
            <w:tcW w:w="3317" w:type="dxa"/>
          </w:tcPr>
          <w:p w14:paraId="34816B59"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0010D792" w14:textId="77777777" w:rsidTr="003C68E0">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tcPr>
          <w:p w14:paraId="70B7A3A3" w14:textId="77777777" w:rsidR="00B04351" w:rsidRPr="00C641BD" w:rsidRDefault="00B04351" w:rsidP="003C68E0">
            <w:pPr>
              <w:rPr>
                <w:b w:val="0"/>
                <w:bCs w:val="0"/>
              </w:rPr>
            </w:pPr>
            <w:r>
              <w:rPr>
                <w:b w:val="0"/>
                <w:bCs w:val="0"/>
              </w:rPr>
              <w:t>Inkomsten Elfstedentoch</w:t>
            </w:r>
          </w:p>
        </w:tc>
        <w:tc>
          <w:tcPr>
            <w:tcW w:w="1503" w:type="dxa"/>
          </w:tcPr>
          <w:p w14:paraId="500D9C53"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r>
              <w:t xml:space="preserve">  31.111</w:t>
            </w:r>
          </w:p>
        </w:tc>
        <w:tc>
          <w:tcPr>
            <w:tcW w:w="3317" w:type="dxa"/>
          </w:tcPr>
          <w:p w14:paraId="3532FC96"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20066176"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3969" w:type="dxa"/>
          </w:tcPr>
          <w:p w14:paraId="212A9DAF" w14:textId="77777777" w:rsidR="00B04351" w:rsidRPr="002730FE" w:rsidRDefault="00B04351" w:rsidP="003C68E0">
            <w:pPr>
              <w:rPr>
                <w:b w:val="0"/>
                <w:bCs w:val="0"/>
                <w:caps w:val="0"/>
              </w:rPr>
            </w:pPr>
            <w:r>
              <w:rPr>
                <w:b w:val="0"/>
                <w:bCs w:val="0"/>
              </w:rPr>
              <w:t>inkomsten boek</w:t>
            </w:r>
          </w:p>
        </w:tc>
        <w:tc>
          <w:tcPr>
            <w:tcW w:w="1503" w:type="dxa"/>
          </w:tcPr>
          <w:p w14:paraId="7AF00B67" w14:textId="77777777" w:rsidR="00B04351" w:rsidRPr="00C641BD" w:rsidRDefault="00B04351" w:rsidP="00B04351">
            <w:pPr>
              <w:pStyle w:val="Lijstalinea"/>
              <w:widowControl w:val="0"/>
              <w:numPr>
                <w:ilvl w:val="0"/>
                <w:numId w:val="3"/>
              </w:numPr>
              <w:autoSpaceDE w:val="0"/>
              <w:autoSpaceDN w:val="0"/>
              <w:cnfStyle w:val="000000000000" w:firstRow="0" w:lastRow="0" w:firstColumn="0" w:lastColumn="0" w:oddVBand="0" w:evenVBand="0" w:oddHBand="0" w:evenHBand="0" w:firstRowFirstColumn="0" w:firstRowLastColumn="0" w:lastRowFirstColumn="0" w:lastRowLastColumn="0"/>
            </w:pPr>
          </w:p>
        </w:tc>
        <w:tc>
          <w:tcPr>
            <w:tcW w:w="3317" w:type="dxa"/>
          </w:tcPr>
          <w:p w14:paraId="65F26B2C"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5B5BF3E0" w14:textId="77777777" w:rsidTr="003C68E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969" w:type="dxa"/>
          </w:tcPr>
          <w:p w14:paraId="2FD5A39D" w14:textId="77777777" w:rsidR="00B04351" w:rsidRPr="002730FE" w:rsidRDefault="00B04351" w:rsidP="003C68E0">
            <w:pPr>
              <w:rPr>
                <w:b w:val="0"/>
                <w:bCs w:val="0"/>
              </w:rPr>
            </w:pPr>
            <w:r>
              <w:rPr>
                <w:b w:val="0"/>
                <w:bCs w:val="0"/>
              </w:rPr>
              <w:t>Inkomsten stichting</w:t>
            </w:r>
          </w:p>
        </w:tc>
        <w:tc>
          <w:tcPr>
            <w:tcW w:w="1503" w:type="dxa"/>
          </w:tcPr>
          <w:p w14:paraId="31F29D45" w14:textId="1C4B7435"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r>
              <w:t xml:space="preserve">  5</w:t>
            </w:r>
            <w:r w:rsidR="0084030E">
              <w:t>3.511</w:t>
            </w:r>
          </w:p>
        </w:tc>
        <w:tc>
          <w:tcPr>
            <w:tcW w:w="3317" w:type="dxa"/>
          </w:tcPr>
          <w:p w14:paraId="438834BC"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2D22C81D"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3969" w:type="dxa"/>
          </w:tcPr>
          <w:p w14:paraId="71A7C192" w14:textId="77777777" w:rsidR="00B04351" w:rsidRPr="00DD518E" w:rsidRDefault="00B04351" w:rsidP="003C68E0">
            <w:pPr>
              <w:rPr>
                <w:b w:val="0"/>
                <w:bCs w:val="0"/>
                <w:i/>
                <w:iCs/>
              </w:rPr>
            </w:pPr>
          </w:p>
        </w:tc>
        <w:tc>
          <w:tcPr>
            <w:tcW w:w="1503" w:type="dxa"/>
          </w:tcPr>
          <w:p w14:paraId="4BB9FF24"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c>
          <w:tcPr>
            <w:tcW w:w="3317" w:type="dxa"/>
          </w:tcPr>
          <w:p w14:paraId="397DE0B8"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3B248110" w14:textId="77777777" w:rsidTr="003C68E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969" w:type="dxa"/>
          </w:tcPr>
          <w:p w14:paraId="2A63CF23" w14:textId="77777777" w:rsidR="00B04351" w:rsidRPr="00C641BD" w:rsidRDefault="00B04351" w:rsidP="003C68E0">
            <w:pPr>
              <w:rPr>
                <w:b w:val="0"/>
                <w:bCs w:val="0"/>
                <w:i/>
                <w:iCs/>
              </w:rPr>
            </w:pPr>
            <w:r>
              <w:rPr>
                <w:b w:val="0"/>
                <w:bCs w:val="0"/>
                <w:i/>
                <w:iCs/>
              </w:rPr>
              <w:t>som der baten</w:t>
            </w:r>
          </w:p>
        </w:tc>
        <w:tc>
          <w:tcPr>
            <w:tcW w:w="1503" w:type="dxa"/>
          </w:tcPr>
          <w:p w14:paraId="520E39F2" w14:textId="28461DE4"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r>
              <w:t xml:space="preserve">  1</w:t>
            </w:r>
            <w:r w:rsidR="00D46878">
              <w:t>52.695</w:t>
            </w:r>
          </w:p>
        </w:tc>
        <w:tc>
          <w:tcPr>
            <w:tcW w:w="3317" w:type="dxa"/>
          </w:tcPr>
          <w:p w14:paraId="06D1D6A7"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39557BD2"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3969" w:type="dxa"/>
          </w:tcPr>
          <w:p w14:paraId="027805BA" w14:textId="77777777" w:rsidR="00B04351" w:rsidRPr="00DD518E" w:rsidRDefault="00B04351" w:rsidP="003C68E0"/>
        </w:tc>
        <w:tc>
          <w:tcPr>
            <w:tcW w:w="1503" w:type="dxa"/>
          </w:tcPr>
          <w:p w14:paraId="51806BEA"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c>
          <w:tcPr>
            <w:tcW w:w="3317" w:type="dxa"/>
          </w:tcPr>
          <w:p w14:paraId="46B8C474"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6B47A411" w14:textId="77777777" w:rsidTr="003C68E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969" w:type="dxa"/>
          </w:tcPr>
          <w:p w14:paraId="1F7BED6D" w14:textId="77777777" w:rsidR="00B04351" w:rsidRPr="00C641BD" w:rsidRDefault="00B04351" w:rsidP="003C68E0">
            <w:pPr>
              <w:rPr>
                <w:i/>
                <w:iCs/>
              </w:rPr>
            </w:pPr>
            <w:r>
              <w:t>Lasten</w:t>
            </w:r>
          </w:p>
        </w:tc>
        <w:tc>
          <w:tcPr>
            <w:tcW w:w="1503" w:type="dxa"/>
          </w:tcPr>
          <w:p w14:paraId="705022AC"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3317" w:type="dxa"/>
          </w:tcPr>
          <w:p w14:paraId="4D4F038A"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59A94FDB"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3969" w:type="dxa"/>
          </w:tcPr>
          <w:p w14:paraId="366DFF56" w14:textId="77777777" w:rsidR="00B04351" w:rsidRPr="00DD518E" w:rsidRDefault="00B04351" w:rsidP="003C68E0">
            <w:pPr>
              <w:rPr>
                <w:b w:val="0"/>
                <w:bCs w:val="0"/>
              </w:rPr>
            </w:pPr>
          </w:p>
        </w:tc>
        <w:tc>
          <w:tcPr>
            <w:tcW w:w="1503" w:type="dxa"/>
          </w:tcPr>
          <w:p w14:paraId="34E95418"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c>
          <w:tcPr>
            <w:tcW w:w="3317" w:type="dxa"/>
          </w:tcPr>
          <w:p w14:paraId="764BEBFD"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31EBB1CA" w14:textId="77777777" w:rsidTr="003C68E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969" w:type="dxa"/>
          </w:tcPr>
          <w:p w14:paraId="4F6963A4" w14:textId="58E6B54C" w:rsidR="00B04351" w:rsidRDefault="00B04351" w:rsidP="003C68E0">
            <w:pPr>
              <w:rPr>
                <w:b w:val="0"/>
                <w:bCs w:val="0"/>
              </w:rPr>
            </w:pPr>
            <w:r>
              <w:rPr>
                <w:b w:val="0"/>
                <w:bCs w:val="0"/>
              </w:rPr>
              <w:t>uitkering dona</w:t>
            </w:r>
            <w:r w:rsidR="001110B3">
              <w:rPr>
                <w:b w:val="0"/>
                <w:bCs w:val="0"/>
              </w:rPr>
              <w:t>t</w:t>
            </w:r>
            <w:r>
              <w:rPr>
                <w:b w:val="0"/>
                <w:bCs w:val="0"/>
              </w:rPr>
              <w:t>ies</w:t>
            </w:r>
          </w:p>
        </w:tc>
        <w:tc>
          <w:tcPr>
            <w:tcW w:w="1503" w:type="dxa"/>
          </w:tcPr>
          <w:p w14:paraId="192077AD"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r>
              <w:t xml:space="preserve">  46.811</w:t>
            </w:r>
          </w:p>
        </w:tc>
        <w:tc>
          <w:tcPr>
            <w:tcW w:w="3317" w:type="dxa"/>
          </w:tcPr>
          <w:p w14:paraId="0D9BED4F"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70FFAE63"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3969" w:type="dxa"/>
          </w:tcPr>
          <w:p w14:paraId="3A104DCD" w14:textId="77777777" w:rsidR="00B04351" w:rsidRDefault="00B04351" w:rsidP="003C68E0">
            <w:pPr>
              <w:rPr>
                <w:b w:val="0"/>
                <w:bCs w:val="0"/>
              </w:rPr>
            </w:pPr>
            <w:r>
              <w:rPr>
                <w:b w:val="0"/>
                <w:bCs w:val="0"/>
              </w:rPr>
              <w:t>uitgaven stichting</w:t>
            </w:r>
          </w:p>
        </w:tc>
        <w:tc>
          <w:tcPr>
            <w:tcW w:w="1503" w:type="dxa"/>
          </w:tcPr>
          <w:p w14:paraId="1E858CE3" w14:textId="17356666"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r>
              <w:t xml:space="preserve"> </w:t>
            </w:r>
            <w:r w:rsidR="00BA141F">
              <w:t>6</w:t>
            </w:r>
            <w:r w:rsidR="00F60F4E">
              <w:t>.</w:t>
            </w:r>
            <w:r w:rsidR="00BA141F">
              <w:t>383</w:t>
            </w:r>
          </w:p>
        </w:tc>
        <w:tc>
          <w:tcPr>
            <w:tcW w:w="3317" w:type="dxa"/>
          </w:tcPr>
          <w:p w14:paraId="047AAB06"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4F98D031" w14:textId="77777777" w:rsidTr="003C68E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969" w:type="dxa"/>
          </w:tcPr>
          <w:p w14:paraId="1BD2086C" w14:textId="77777777" w:rsidR="00B04351" w:rsidRDefault="00B04351" w:rsidP="003C68E0">
            <w:pPr>
              <w:rPr>
                <w:b w:val="0"/>
                <w:bCs w:val="0"/>
              </w:rPr>
            </w:pPr>
            <w:r>
              <w:rPr>
                <w:b w:val="0"/>
                <w:bCs w:val="0"/>
              </w:rPr>
              <w:t>uitgaven boek</w:t>
            </w:r>
          </w:p>
        </w:tc>
        <w:tc>
          <w:tcPr>
            <w:tcW w:w="1503" w:type="dxa"/>
          </w:tcPr>
          <w:p w14:paraId="6399E5D5"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r>
              <w:t xml:space="preserve">  -</w:t>
            </w:r>
          </w:p>
        </w:tc>
        <w:tc>
          <w:tcPr>
            <w:tcW w:w="3317" w:type="dxa"/>
          </w:tcPr>
          <w:p w14:paraId="22130AFA"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3E716BEF"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3969" w:type="dxa"/>
          </w:tcPr>
          <w:p w14:paraId="3477CA8F" w14:textId="77777777" w:rsidR="00B04351" w:rsidRPr="00DD518E" w:rsidRDefault="00B04351" w:rsidP="003C68E0">
            <w:pPr>
              <w:rPr>
                <w:b w:val="0"/>
                <w:bCs w:val="0"/>
                <w:i/>
                <w:iCs/>
              </w:rPr>
            </w:pPr>
            <w:r>
              <w:rPr>
                <w:b w:val="0"/>
                <w:bCs w:val="0"/>
              </w:rPr>
              <w:t>uitgaven Elfstedentocht</w:t>
            </w:r>
          </w:p>
        </w:tc>
        <w:tc>
          <w:tcPr>
            <w:tcW w:w="1503" w:type="dxa"/>
          </w:tcPr>
          <w:p w14:paraId="72A292DB" w14:textId="71CBF5C5"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r>
              <w:t xml:space="preserve">  40.</w:t>
            </w:r>
            <w:r w:rsidR="00F60F4E">
              <w:t>660</w:t>
            </w:r>
          </w:p>
        </w:tc>
        <w:tc>
          <w:tcPr>
            <w:tcW w:w="3317" w:type="dxa"/>
          </w:tcPr>
          <w:p w14:paraId="61E8E3A0"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16CE0DB6" w14:textId="77777777" w:rsidTr="003C68E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969" w:type="dxa"/>
          </w:tcPr>
          <w:p w14:paraId="20467E80" w14:textId="77777777" w:rsidR="00B04351" w:rsidRPr="00855993" w:rsidRDefault="00B04351" w:rsidP="003C68E0">
            <w:pPr>
              <w:rPr>
                <w:b w:val="0"/>
                <w:bCs w:val="0"/>
              </w:rPr>
            </w:pPr>
          </w:p>
        </w:tc>
        <w:tc>
          <w:tcPr>
            <w:tcW w:w="1503" w:type="dxa"/>
          </w:tcPr>
          <w:p w14:paraId="4B6FC3B3"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3317" w:type="dxa"/>
          </w:tcPr>
          <w:p w14:paraId="19B383A5"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231828AE"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3969" w:type="dxa"/>
          </w:tcPr>
          <w:p w14:paraId="79F0BE81" w14:textId="77777777" w:rsidR="00B04351" w:rsidRDefault="00B04351" w:rsidP="003C68E0">
            <w:pPr>
              <w:rPr>
                <w:b w:val="0"/>
                <w:bCs w:val="0"/>
                <w:i/>
                <w:iCs/>
              </w:rPr>
            </w:pPr>
            <w:r>
              <w:rPr>
                <w:b w:val="0"/>
                <w:bCs w:val="0"/>
              </w:rPr>
              <w:t>Personeelskosten</w:t>
            </w:r>
          </w:p>
        </w:tc>
        <w:tc>
          <w:tcPr>
            <w:tcW w:w="1503" w:type="dxa"/>
          </w:tcPr>
          <w:p w14:paraId="23C94E54" w14:textId="542EF273"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r>
              <w:t xml:space="preserve">  2</w:t>
            </w:r>
            <w:r w:rsidR="002504EC">
              <w:t>6.363</w:t>
            </w:r>
          </w:p>
        </w:tc>
        <w:tc>
          <w:tcPr>
            <w:tcW w:w="3317" w:type="dxa"/>
          </w:tcPr>
          <w:p w14:paraId="7CCEC2E8"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2CF4255F" w14:textId="77777777" w:rsidTr="003C68E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969" w:type="dxa"/>
          </w:tcPr>
          <w:p w14:paraId="70DD725A" w14:textId="77777777" w:rsidR="00B04351" w:rsidRDefault="00B04351" w:rsidP="003C68E0">
            <w:pPr>
              <w:rPr>
                <w:b w:val="0"/>
                <w:bCs w:val="0"/>
                <w:i/>
                <w:iCs/>
              </w:rPr>
            </w:pPr>
          </w:p>
        </w:tc>
        <w:tc>
          <w:tcPr>
            <w:tcW w:w="1503" w:type="dxa"/>
          </w:tcPr>
          <w:p w14:paraId="7A78CA0C"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3317" w:type="dxa"/>
          </w:tcPr>
          <w:p w14:paraId="06EC292C"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17F2D66D"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3969" w:type="dxa"/>
          </w:tcPr>
          <w:p w14:paraId="2D4A83AE" w14:textId="77777777" w:rsidR="00B04351" w:rsidRDefault="00B04351" w:rsidP="003C68E0">
            <w:pPr>
              <w:rPr>
                <w:b w:val="0"/>
                <w:bCs w:val="0"/>
                <w:i/>
                <w:iCs/>
              </w:rPr>
            </w:pPr>
            <w:r>
              <w:rPr>
                <w:b w:val="0"/>
                <w:bCs w:val="0"/>
                <w:i/>
                <w:iCs/>
              </w:rPr>
              <w:t>Som der lasten</w:t>
            </w:r>
          </w:p>
        </w:tc>
        <w:tc>
          <w:tcPr>
            <w:tcW w:w="1503" w:type="dxa"/>
          </w:tcPr>
          <w:p w14:paraId="1EAA7FB5" w14:textId="5357B975"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r>
              <w:t xml:space="preserve">  120.</w:t>
            </w:r>
            <w:r w:rsidR="00BA141F">
              <w:t>217</w:t>
            </w:r>
          </w:p>
        </w:tc>
        <w:tc>
          <w:tcPr>
            <w:tcW w:w="3317" w:type="dxa"/>
          </w:tcPr>
          <w:p w14:paraId="0DF1FFE6"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49D1F48E" w14:textId="77777777" w:rsidTr="003C68E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969" w:type="dxa"/>
          </w:tcPr>
          <w:p w14:paraId="5A18CC18" w14:textId="77777777" w:rsidR="00B04351" w:rsidRDefault="00B04351" w:rsidP="003C68E0">
            <w:pPr>
              <w:rPr>
                <w:b w:val="0"/>
                <w:bCs w:val="0"/>
                <w:i/>
                <w:iCs/>
              </w:rPr>
            </w:pPr>
          </w:p>
        </w:tc>
        <w:tc>
          <w:tcPr>
            <w:tcW w:w="1503" w:type="dxa"/>
          </w:tcPr>
          <w:p w14:paraId="045A8CEA"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3317" w:type="dxa"/>
          </w:tcPr>
          <w:p w14:paraId="20DC9878"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1D01A0D1"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3969" w:type="dxa"/>
          </w:tcPr>
          <w:p w14:paraId="169FD7EF" w14:textId="77777777" w:rsidR="00B04351" w:rsidRDefault="00B04351" w:rsidP="003C68E0">
            <w:pPr>
              <w:rPr>
                <w:b w:val="0"/>
                <w:bCs w:val="0"/>
                <w:i/>
                <w:iCs/>
              </w:rPr>
            </w:pPr>
          </w:p>
        </w:tc>
        <w:tc>
          <w:tcPr>
            <w:tcW w:w="1503" w:type="dxa"/>
          </w:tcPr>
          <w:p w14:paraId="0D2BB854"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c>
          <w:tcPr>
            <w:tcW w:w="3317" w:type="dxa"/>
          </w:tcPr>
          <w:p w14:paraId="614B3373"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1A97DA5B" w14:textId="77777777" w:rsidTr="003C68E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969" w:type="dxa"/>
          </w:tcPr>
          <w:p w14:paraId="628323D4" w14:textId="77777777" w:rsidR="00B04351" w:rsidRDefault="00B04351" w:rsidP="003C68E0">
            <w:pPr>
              <w:rPr>
                <w:b w:val="0"/>
                <w:bCs w:val="0"/>
                <w:i/>
                <w:iCs/>
              </w:rPr>
            </w:pPr>
          </w:p>
        </w:tc>
        <w:tc>
          <w:tcPr>
            <w:tcW w:w="1503" w:type="dxa"/>
          </w:tcPr>
          <w:p w14:paraId="5C0254CE"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3317" w:type="dxa"/>
          </w:tcPr>
          <w:p w14:paraId="607C460A"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7173D878"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3969" w:type="dxa"/>
          </w:tcPr>
          <w:p w14:paraId="4EA09E0A" w14:textId="77777777" w:rsidR="00B04351" w:rsidRPr="00855993" w:rsidRDefault="00B04351" w:rsidP="003C68E0">
            <w:pPr>
              <w:rPr>
                <w:b w:val="0"/>
                <w:bCs w:val="0"/>
              </w:rPr>
            </w:pPr>
            <w:r w:rsidRPr="00855993">
              <w:rPr>
                <w:b w:val="0"/>
                <w:bCs w:val="0"/>
              </w:rPr>
              <w:t>Netto resultaat</w:t>
            </w:r>
          </w:p>
        </w:tc>
        <w:tc>
          <w:tcPr>
            <w:tcW w:w="1503" w:type="dxa"/>
          </w:tcPr>
          <w:p w14:paraId="02DBBC54" w14:textId="68A9E8E1"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r>
              <w:t xml:space="preserve">  3</w:t>
            </w:r>
            <w:r w:rsidR="0033770D">
              <w:t>2.478</w:t>
            </w:r>
          </w:p>
        </w:tc>
        <w:tc>
          <w:tcPr>
            <w:tcW w:w="3317" w:type="dxa"/>
          </w:tcPr>
          <w:p w14:paraId="42D49C10"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bl>
    <w:p w14:paraId="04446F74" w14:textId="77777777" w:rsidR="00B04351" w:rsidRDefault="00B04351" w:rsidP="00B04351">
      <w:pPr>
        <w:rPr>
          <w:b/>
          <w:bCs/>
        </w:rPr>
      </w:pPr>
    </w:p>
    <w:p w14:paraId="5074725B" w14:textId="77777777" w:rsidR="00B04351" w:rsidRDefault="00B04351" w:rsidP="00B04351">
      <w:pPr>
        <w:rPr>
          <w:b/>
          <w:bCs/>
        </w:rPr>
      </w:pPr>
      <w:r>
        <w:rPr>
          <w:b/>
          <w:bCs/>
        </w:rPr>
        <w:br w:type="page"/>
      </w:r>
    </w:p>
    <w:p w14:paraId="1E53F643" w14:textId="77777777" w:rsidR="00B04351" w:rsidRDefault="00B04351" w:rsidP="00B04351">
      <w:pPr>
        <w:rPr>
          <w:b/>
          <w:bCs/>
        </w:rPr>
      </w:pPr>
      <w:r>
        <w:rPr>
          <w:b/>
          <w:bCs/>
        </w:rPr>
        <w:lastRenderedPageBreak/>
        <w:t>Kasstroomoverzicht 2020 - 2021</w:t>
      </w:r>
    </w:p>
    <w:p w14:paraId="161B1CB8" w14:textId="77777777" w:rsidR="00B04351" w:rsidRDefault="00B04351" w:rsidP="00B04351">
      <w:pPr>
        <w:rPr>
          <w:b/>
          <w:bCs/>
        </w:rPr>
      </w:pPr>
    </w:p>
    <w:p w14:paraId="2929710C" w14:textId="77777777" w:rsidR="00B04351" w:rsidRDefault="00B04351" w:rsidP="00B04351">
      <w:pPr>
        <w:rPr>
          <w:b/>
          <w:bCs/>
        </w:rPr>
      </w:pPr>
    </w:p>
    <w:tbl>
      <w:tblPr>
        <w:tblStyle w:val="Onopgemaaktetabel3"/>
        <w:tblpPr w:leftFromText="141" w:rightFromText="141" w:vertAnchor="text" w:horzAnchor="margin" w:tblpXSpec="center" w:tblpY="-186"/>
        <w:tblW w:w="8789" w:type="dxa"/>
        <w:tblLook w:val="04A0" w:firstRow="1" w:lastRow="0" w:firstColumn="1" w:lastColumn="0" w:noHBand="0" w:noVBand="1"/>
      </w:tblPr>
      <w:tblGrid>
        <w:gridCol w:w="4253"/>
        <w:gridCol w:w="1219"/>
        <w:gridCol w:w="3317"/>
      </w:tblGrid>
      <w:tr w:rsidR="00B04351" w14:paraId="1ABB545F" w14:textId="77777777" w:rsidTr="003C68E0">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4253" w:type="dxa"/>
          </w:tcPr>
          <w:p w14:paraId="35E2A7A9" w14:textId="77777777" w:rsidR="00B04351" w:rsidRPr="00C641BD" w:rsidRDefault="00B04351" w:rsidP="003C68E0"/>
        </w:tc>
        <w:tc>
          <w:tcPr>
            <w:tcW w:w="1219" w:type="dxa"/>
          </w:tcPr>
          <w:p w14:paraId="5346D11D" w14:textId="77777777" w:rsidR="00B04351" w:rsidRDefault="00B04351" w:rsidP="003C68E0">
            <w:pPr>
              <w:cnfStyle w:val="100000000000" w:firstRow="1" w:lastRow="0" w:firstColumn="0" w:lastColumn="0" w:oddVBand="0" w:evenVBand="0" w:oddHBand="0" w:evenHBand="0" w:firstRowFirstColumn="0" w:firstRowLastColumn="0" w:lastRowFirstColumn="0" w:lastRowLastColumn="0"/>
              <w:rPr>
                <w:b w:val="0"/>
                <w:bCs w:val="0"/>
              </w:rPr>
            </w:pPr>
          </w:p>
        </w:tc>
        <w:tc>
          <w:tcPr>
            <w:tcW w:w="3317" w:type="dxa"/>
          </w:tcPr>
          <w:p w14:paraId="5ED133C1" w14:textId="77777777" w:rsidR="00B04351" w:rsidRDefault="00B04351" w:rsidP="003C68E0">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Kasstromen 2020 - 2021</w:t>
            </w:r>
          </w:p>
        </w:tc>
      </w:tr>
      <w:tr w:rsidR="00B04351" w14:paraId="57E79781" w14:textId="77777777" w:rsidTr="003C68E0">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253" w:type="dxa"/>
          </w:tcPr>
          <w:p w14:paraId="1FA09183" w14:textId="77777777" w:rsidR="00B04351" w:rsidRPr="00397DE7" w:rsidRDefault="00B04351" w:rsidP="003C68E0">
            <w:r>
              <w:t>Ontvangsten</w:t>
            </w:r>
          </w:p>
        </w:tc>
        <w:tc>
          <w:tcPr>
            <w:tcW w:w="1219" w:type="dxa"/>
          </w:tcPr>
          <w:p w14:paraId="6DFB0FA0" w14:textId="77777777" w:rsidR="00B04351" w:rsidRDefault="00B04351" w:rsidP="003C68E0">
            <w:pPr>
              <w:cnfStyle w:val="000000100000" w:firstRow="0" w:lastRow="0" w:firstColumn="0" w:lastColumn="0" w:oddVBand="0" w:evenVBand="0" w:oddHBand="1" w:evenHBand="0" w:firstRowFirstColumn="0" w:firstRowLastColumn="0" w:lastRowFirstColumn="0" w:lastRowLastColumn="0"/>
              <w:rPr>
                <w:b/>
                <w:bCs/>
              </w:rPr>
            </w:pPr>
          </w:p>
        </w:tc>
        <w:tc>
          <w:tcPr>
            <w:tcW w:w="3317" w:type="dxa"/>
          </w:tcPr>
          <w:p w14:paraId="53936070" w14:textId="77777777" w:rsidR="00B04351" w:rsidRDefault="00B04351" w:rsidP="003C68E0">
            <w:pPr>
              <w:cnfStyle w:val="000000100000" w:firstRow="0" w:lastRow="0" w:firstColumn="0" w:lastColumn="0" w:oddVBand="0" w:evenVBand="0" w:oddHBand="1" w:evenHBand="0" w:firstRowFirstColumn="0" w:firstRowLastColumn="0" w:lastRowFirstColumn="0" w:lastRowLastColumn="0"/>
              <w:rPr>
                <w:b/>
                <w:bCs/>
              </w:rPr>
            </w:pPr>
            <w:r>
              <w:rPr>
                <w:b/>
                <w:bCs/>
              </w:rPr>
              <w:t>€                         €</w:t>
            </w:r>
          </w:p>
        </w:tc>
      </w:tr>
      <w:tr w:rsidR="00B04351" w:rsidRPr="00C641BD" w14:paraId="0625BF3C"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4253" w:type="dxa"/>
          </w:tcPr>
          <w:p w14:paraId="6AAC2280" w14:textId="77777777" w:rsidR="00B04351" w:rsidRPr="00DD518E" w:rsidRDefault="00B04351" w:rsidP="003C68E0">
            <w:r>
              <w:rPr>
                <w:b w:val="0"/>
                <w:bCs w:val="0"/>
              </w:rPr>
              <w:t>Donaties en inschrijfgelden</w:t>
            </w:r>
          </w:p>
        </w:tc>
        <w:tc>
          <w:tcPr>
            <w:tcW w:w="1219" w:type="dxa"/>
          </w:tcPr>
          <w:p w14:paraId="68B48541"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r>
              <w:t xml:space="preserve"> 68.074</w:t>
            </w:r>
          </w:p>
        </w:tc>
        <w:tc>
          <w:tcPr>
            <w:tcW w:w="3317" w:type="dxa"/>
          </w:tcPr>
          <w:p w14:paraId="7068F902"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6FA22AA9" w14:textId="77777777" w:rsidTr="003C68E0">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253" w:type="dxa"/>
          </w:tcPr>
          <w:p w14:paraId="71261DDC" w14:textId="77777777" w:rsidR="00B04351" w:rsidRPr="00DD518E" w:rsidRDefault="00B04351" w:rsidP="003C68E0">
            <w:pPr>
              <w:rPr>
                <w:b w:val="0"/>
                <w:bCs w:val="0"/>
              </w:rPr>
            </w:pPr>
          </w:p>
        </w:tc>
        <w:tc>
          <w:tcPr>
            <w:tcW w:w="1219" w:type="dxa"/>
          </w:tcPr>
          <w:p w14:paraId="5E54828C"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3317" w:type="dxa"/>
          </w:tcPr>
          <w:p w14:paraId="6B2117FD"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48D3776A"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4253" w:type="dxa"/>
          </w:tcPr>
          <w:p w14:paraId="3B4B8902" w14:textId="77777777" w:rsidR="00B04351" w:rsidRPr="00DD518E" w:rsidRDefault="00B04351" w:rsidP="003C68E0">
            <w:pPr>
              <w:rPr>
                <w:b w:val="0"/>
                <w:bCs w:val="0"/>
              </w:rPr>
            </w:pPr>
            <w:r>
              <w:rPr>
                <w:b w:val="0"/>
                <w:bCs w:val="0"/>
              </w:rPr>
              <w:t>Inkomsten Elfstedentoch</w:t>
            </w:r>
          </w:p>
        </w:tc>
        <w:tc>
          <w:tcPr>
            <w:tcW w:w="1219" w:type="dxa"/>
          </w:tcPr>
          <w:p w14:paraId="5BD3F60E"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r>
              <w:t xml:space="preserve">  31.111</w:t>
            </w:r>
          </w:p>
        </w:tc>
        <w:tc>
          <w:tcPr>
            <w:tcW w:w="3317" w:type="dxa"/>
          </w:tcPr>
          <w:p w14:paraId="6D93593D"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13E53F3C" w14:textId="77777777" w:rsidTr="003C68E0">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253" w:type="dxa"/>
          </w:tcPr>
          <w:p w14:paraId="7398F9E4" w14:textId="77777777" w:rsidR="00B04351" w:rsidRPr="00C641BD" w:rsidRDefault="00B04351" w:rsidP="003C68E0">
            <w:pPr>
              <w:rPr>
                <w:b w:val="0"/>
                <w:bCs w:val="0"/>
              </w:rPr>
            </w:pPr>
            <w:r>
              <w:rPr>
                <w:b w:val="0"/>
                <w:bCs w:val="0"/>
              </w:rPr>
              <w:t>inkomsten boek</w:t>
            </w:r>
          </w:p>
        </w:tc>
        <w:tc>
          <w:tcPr>
            <w:tcW w:w="1219" w:type="dxa"/>
          </w:tcPr>
          <w:p w14:paraId="4EB79E9B"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3317" w:type="dxa"/>
          </w:tcPr>
          <w:p w14:paraId="754C8708"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75FE867F"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4253" w:type="dxa"/>
          </w:tcPr>
          <w:p w14:paraId="5CB7A80D" w14:textId="77777777" w:rsidR="00B04351" w:rsidRPr="00DD518E" w:rsidRDefault="00B04351" w:rsidP="003C68E0">
            <w:pPr>
              <w:rPr>
                <w:caps w:val="0"/>
              </w:rPr>
            </w:pPr>
            <w:r>
              <w:rPr>
                <w:b w:val="0"/>
                <w:bCs w:val="0"/>
              </w:rPr>
              <w:t>Inkomsten stichting</w:t>
            </w:r>
          </w:p>
        </w:tc>
        <w:tc>
          <w:tcPr>
            <w:tcW w:w="1219" w:type="dxa"/>
          </w:tcPr>
          <w:p w14:paraId="0CB6F0F7" w14:textId="21D954A8"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r>
              <w:t xml:space="preserve">  5</w:t>
            </w:r>
            <w:r w:rsidR="002A21B7">
              <w:t>3.511</w:t>
            </w:r>
          </w:p>
        </w:tc>
        <w:tc>
          <w:tcPr>
            <w:tcW w:w="3317" w:type="dxa"/>
          </w:tcPr>
          <w:p w14:paraId="6146D8F8"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4B31AEBD" w14:textId="77777777" w:rsidTr="003C68E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253" w:type="dxa"/>
          </w:tcPr>
          <w:p w14:paraId="407A9F43" w14:textId="77777777" w:rsidR="00B04351" w:rsidRPr="00DD518E" w:rsidRDefault="00B04351" w:rsidP="003C68E0">
            <w:pPr>
              <w:rPr>
                <w:b w:val="0"/>
                <w:bCs w:val="0"/>
                <w:i/>
                <w:iCs/>
              </w:rPr>
            </w:pPr>
          </w:p>
        </w:tc>
        <w:tc>
          <w:tcPr>
            <w:tcW w:w="1219" w:type="dxa"/>
          </w:tcPr>
          <w:p w14:paraId="3B3CA12F"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3317" w:type="dxa"/>
          </w:tcPr>
          <w:p w14:paraId="20006BBB"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48FEAF62"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4253" w:type="dxa"/>
          </w:tcPr>
          <w:p w14:paraId="4C095F47" w14:textId="77777777" w:rsidR="00B04351" w:rsidRPr="00DD518E" w:rsidRDefault="00B04351" w:rsidP="003C68E0">
            <w:pPr>
              <w:rPr>
                <w:b w:val="0"/>
                <w:bCs w:val="0"/>
                <w:i/>
                <w:iCs/>
              </w:rPr>
            </w:pPr>
            <w:r>
              <w:rPr>
                <w:b w:val="0"/>
                <w:bCs w:val="0"/>
                <w:i/>
                <w:iCs/>
              </w:rPr>
              <w:t>som der baten</w:t>
            </w:r>
          </w:p>
        </w:tc>
        <w:tc>
          <w:tcPr>
            <w:tcW w:w="1219" w:type="dxa"/>
          </w:tcPr>
          <w:p w14:paraId="1E98FFBC" w14:textId="6BAE961E"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r>
              <w:t xml:space="preserve">  15</w:t>
            </w:r>
            <w:r w:rsidR="002A21B7">
              <w:t>2.695</w:t>
            </w:r>
          </w:p>
        </w:tc>
        <w:tc>
          <w:tcPr>
            <w:tcW w:w="3317" w:type="dxa"/>
          </w:tcPr>
          <w:p w14:paraId="6E979A13"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23C5067E" w14:textId="77777777" w:rsidTr="003C68E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253" w:type="dxa"/>
          </w:tcPr>
          <w:p w14:paraId="6D9B0C67" w14:textId="77777777" w:rsidR="00B04351" w:rsidRPr="00C641BD" w:rsidRDefault="00B04351" w:rsidP="003C68E0">
            <w:pPr>
              <w:rPr>
                <w:b w:val="0"/>
                <w:bCs w:val="0"/>
                <w:i/>
                <w:iCs/>
              </w:rPr>
            </w:pPr>
          </w:p>
        </w:tc>
        <w:tc>
          <w:tcPr>
            <w:tcW w:w="1219" w:type="dxa"/>
          </w:tcPr>
          <w:p w14:paraId="7037C865"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3317" w:type="dxa"/>
          </w:tcPr>
          <w:p w14:paraId="270FC9FF"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4E76AB80"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4253" w:type="dxa"/>
          </w:tcPr>
          <w:p w14:paraId="5896D4DB" w14:textId="77777777" w:rsidR="00B04351" w:rsidRPr="00DD518E" w:rsidRDefault="00B04351" w:rsidP="003C68E0">
            <w:r>
              <w:t>Uitgaven</w:t>
            </w:r>
          </w:p>
        </w:tc>
        <w:tc>
          <w:tcPr>
            <w:tcW w:w="1219" w:type="dxa"/>
          </w:tcPr>
          <w:p w14:paraId="2D70C188"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c>
          <w:tcPr>
            <w:tcW w:w="3317" w:type="dxa"/>
          </w:tcPr>
          <w:p w14:paraId="59BD4E6E"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6BF2AE95" w14:textId="77777777" w:rsidTr="003C68E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253" w:type="dxa"/>
          </w:tcPr>
          <w:p w14:paraId="399E29AA" w14:textId="77777777" w:rsidR="00B04351" w:rsidRPr="00C641BD" w:rsidRDefault="00B04351" w:rsidP="003C68E0">
            <w:pPr>
              <w:rPr>
                <w:i/>
                <w:iCs/>
              </w:rPr>
            </w:pPr>
            <w:r>
              <w:rPr>
                <w:b w:val="0"/>
                <w:bCs w:val="0"/>
              </w:rPr>
              <w:t>uitkering dontaies</w:t>
            </w:r>
          </w:p>
        </w:tc>
        <w:tc>
          <w:tcPr>
            <w:tcW w:w="1219" w:type="dxa"/>
          </w:tcPr>
          <w:p w14:paraId="03B12246"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r>
              <w:t xml:space="preserve">  46.811</w:t>
            </w:r>
          </w:p>
        </w:tc>
        <w:tc>
          <w:tcPr>
            <w:tcW w:w="3317" w:type="dxa"/>
          </w:tcPr>
          <w:p w14:paraId="3D7C7DCB"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70000516"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4253" w:type="dxa"/>
          </w:tcPr>
          <w:p w14:paraId="5820822A" w14:textId="77777777" w:rsidR="00B04351" w:rsidRPr="00DD518E" w:rsidRDefault="00B04351" w:rsidP="003C68E0">
            <w:pPr>
              <w:rPr>
                <w:b w:val="0"/>
                <w:bCs w:val="0"/>
              </w:rPr>
            </w:pPr>
            <w:r>
              <w:rPr>
                <w:b w:val="0"/>
                <w:bCs w:val="0"/>
              </w:rPr>
              <w:t>uitgaven stichting</w:t>
            </w:r>
          </w:p>
        </w:tc>
        <w:tc>
          <w:tcPr>
            <w:tcW w:w="1219" w:type="dxa"/>
          </w:tcPr>
          <w:p w14:paraId="722E5ECB" w14:textId="297D761D"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r>
              <w:t xml:space="preserve">  </w:t>
            </w:r>
            <w:r w:rsidR="00CD3844">
              <w:t>6</w:t>
            </w:r>
            <w:r>
              <w:t>.</w:t>
            </w:r>
            <w:r w:rsidR="00CD3844">
              <w:t>3</w:t>
            </w:r>
            <w:r>
              <w:t>83</w:t>
            </w:r>
          </w:p>
        </w:tc>
        <w:tc>
          <w:tcPr>
            <w:tcW w:w="3317" w:type="dxa"/>
          </w:tcPr>
          <w:p w14:paraId="77F79445"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661D09E6" w14:textId="77777777" w:rsidTr="003C68E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253" w:type="dxa"/>
          </w:tcPr>
          <w:p w14:paraId="4BD01E18" w14:textId="77777777" w:rsidR="00B04351" w:rsidRDefault="00B04351" w:rsidP="003C68E0">
            <w:pPr>
              <w:rPr>
                <w:b w:val="0"/>
                <w:bCs w:val="0"/>
              </w:rPr>
            </w:pPr>
            <w:r>
              <w:rPr>
                <w:b w:val="0"/>
                <w:bCs w:val="0"/>
              </w:rPr>
              <w:t>uitgaven boek</w:t>
            </w:r>
          </w:p>
        </w:tc>
        <w:tc>
          <w:tcPr>
            <w:tcW w:w="1219" w:type="dxa"/>
          </w:tcPr>
          <w:p w14:paraId="0A1F575D"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r>
              <w:t xml:space="preserve">  -</w:t>
            </w:r>
          </w:p>
        </w:tc>
        <w:tc>
          <w:tcPr>
            <w:tcW w:w="3317" w:type="dxa"/>
          </w:tcPr>
          <w:p w14:paraId="6F6739B0"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692242F1"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4253" w:type="dxa"/>
          </w:tcPr>
          <w:p w14:paraId="0311AB3A" w14:textId="77777777" w:rsidR="00B04351" w:rsidRDefault="00B04351" w:rsidP="003C68E0">
            <w:pPr>
              <w:rPr>
                <w:b w:val="0"/>
                <w:bCs w:val="0"/>
              </w:rPr>
            </w:pPr>
            <w:r>
              <w:rPr>
                <w:b w:val="0"/>
                <w:bCs w:val="0"/>
              </w:rPr>
              <w:t>uitgaven Elfstedentocht</w:t>
            </w:r>
          </w:p>
        </w:tc>
        <w:tc>
          <w:tcPr>
            <w:tcW w:w="1219" w:type="dxa"/>
          </w:tcPr>
          <w:p w14:paraId="57E28E69" w14:textId="601A0CAC"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r>
              <w:t xml:space="preserve">  40.</w:t>
            </w:r>
            <w:r w:rsidR="00CD3844">
              <w:t>660</w:t>
            </w:r>
          </w:p>
        </w:tc>
        <w:tc>
          <w:tcPr>
            <w:tcW w:w="3317" w:type="dxa"/>
          </w:tcPr>
          <w:p w14:paraId="297E30C8"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5D32BD98" w14:textId="77777777" w:rsidTr="003C68E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253" w:type="dxa"/>
          </w:tcPr>
          <w:p w14:paraId="626F1308" w14:textId="77777777" w:rsidR="00B04351" w:rsidRDefault="00B04351" w:rsidP="003C68E0">
            <w:pPr>
              <w:rPr>
                <w:b w:val="0"/>
                <w:bCs w:val="0"/>
              </w:rPr>
            </w:pPr>
          </w:p>
        </w:tc>
        <w:tc>
          <w:tcPr>
            <w:tcW w:w="1219" w:type="dxa"/>
          </w:tcPr>
          <w:p w14:paraId="5A3A00EE"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3317" w:type="dxa"/>
          </w:tcPr>
          <w:p w14:paraId="7E42A14B"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0952714A"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4253" w:type="dxa"/>
          </w:tcPr>
          <w:p w14:paraId="7EA05A17" w14:textId="77777777" w:rsidR="00B04351" w:rsidRPr="00DD518E" w:rsidRDefault="00B04351" w:rsidP="003C68E0">
            <w:pPr>
              <w:rPr>
                <w:b w:val="0"/>
                <w:bCs w:val="0"/>
                <w:i/>
                <w:iCs/>
              </w:rPr>
            </w:pPr>
            <w:r>
              <w:rPr>
                <w:b w:val="0"/>
                <w:bCs w:val="0"/>
              </w:rPr>
              <w:t>Personeelskosten</w:t>
            </w:r>
          </w:p>
        </w:tc>
        <w:tc>
          <w:tcPr>
            <w:tcW w:w="1219" w:type="dxa"/>
          </w:tcPr>
          <w:p w14:paraId="68AD1771" w14:textId="1B7D1F9A"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r>
              <w:t xml:space="preserve">  2</w:t>
            </w:r>
            <w:r w:rsidR="00CD3844">
              <w:t>6</w:t>
            </w:r>
            <w:r>
              <w:t>.</w:t>
            </w:r>
            <w:r w:rsidR="00CD3844">
              <w:t>363</w:t>
            </w:r>
          </w:p>
        </w:tc>
        <w:tc>
          <w:tcPr>
            <w:tcW w:w="3317" w:type="dxa"/>
          </w:tcPr>
          <w:p w14:paraId="53694A41"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618B6F41" w14:textId="77777777" w:rsidTr="003C68E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253" w:type="dxa"/>
          </w:tcPr>
          <w:p w14:paraId="3AD0D6E9" w14:textId="77777777" w:rsidR="00B04351" w:rsidRDefault="00B04351" w:rsidP="003C68E0">
            <w:pPr>
              <w:rPr>
                <w:b w:val="0"/>
                <w:bCs w:val="0"/>
                <w:i/>
                <w:iCs/>
              </w:rPr>
            </w:pPr>
          </w:p>
        </w:tc>
        <w:tc>
          <w:tcPr>
            <w:tcW w:w="1219" w:type="dxa"/>
          </w:tcPr>
          <w:p w14:paraId="78D176DE"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3317" w:type="dxa"/>
          </w:tcPr>
          <w:p w14:paraId="16CA14C4"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4DCA05C8"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4253" w:type="dxa"/>
          </w:tcPr>
          <w:p w14:paraId="3D37F877" w14:textId="77777777" w:rsidR="00B04351" w:rsidRDefault="00B04351" w:rsidP="003C68E0">
            <w:pPr>
              <w:rPr>
                <w:b w:val="0"/>
                <w:bCs w:val="0"/>
                <w:i/>
                <w:iCs/>
              </w:rPr>
            </w:pPr>
            <w:r>
              <w:rPr>
                <w:b w:val="0"/>
                <w:bCs w:val="0"/>
                <w:i/>
                <w:iCs/>
              </w:rPr>
              <w:t>Som der lasten</w:t>
            </w:r>
          </w:p>
        </w:tc>
        <w:tc>
          <w:tcPr>
            <w:tcW w:w="1219" w:type="dxa"/>
          </w:tcPr>
          <w:p w14:paraId="2743BDA1" w14:textId="2DD6AA8A"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r>
              <w:t xml:space="preserve">  120.</w:t>
            </w:r>
            <w:r w:rsidR="00CD3844">
              <w:t>217</w:t>
            </w:r>
          </w:p>
        </w:tc>
        <w:tc>
          <w:tcPr>
            <w:tcW w:w="3317" w:type="dxa"/>
          </w:tcPr>
          <w:p w14:paraId="6CCE9F81"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469FD5BF" w14:textId="77777777" w:rsidTr="003C68E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253" w:type="dxa"/>
          </w:tcPr>
          <w:p w14:paraId="5A4CB57A" w14:textId="77777777" w:rsidR="00B04351" w:rsidRDefault="00B04351" w:rsidP="003C68E0">
            <w:pPr>
              <w:rPr>
                <w:b w:val="0"/>
                <w:bCs w:val="0"/>
                <w:i/>
                <w:iCs/>
              </w:rPr>
            </w:pPr>
          </w:p>
        </w:tc>
        <w:tc>
          <w:tcPr>
            <w:tcW w:w="1219" w:type="dxa"/>
          </w:tcPr>
          <w:p w14:paraId="4BDAF1C5"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3317" w:type="dxa"/>
          </w:tcPr>
          <w:p w14:paraId="2979F459"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5DE5A52F"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4253" w:type="dxa"/>
          </w:tcPr>
          <w:p w14:paraId="7CD7CAF0" w14:textId="77777777" w:rsidR="00B04351" w:rsidRDefault="00B04351" w:rsidP="003C68E0">
            <w:pPr>
              <w:rPr>
                <w:b w:val="0"/>
                <w:bCs w:val="0"/>
                <w:i/>
                <w:iCs/>
              </w:rPr>
            </w:pPr>
          </w:p>
        </w:tc>
        <w:tc>
          <w:tcPr>
            <w:tcW w:w="1219" w:type="dxa"/>
          </w:tcPr>
          <w:p w14:paraId="7D914F1F"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c>
          <w:tcPr>
            <w:tcW w:w="3317" w:type="dxa"/>
          </w:tcPr>
          <w:p w14:paraId="4A9554DE"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61EC8B08" w14:textId="77777777" w:rsidTr="003C68E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253" w:type="dxa"/>
          </w:tcPr>
          <w:p w14:paraId="4DFEE26D" w14:textId="77777777" w:rsidR="00B04351" w:rsidRDefault="00B04351" w:rsidP="003C68E0">
            <w:pPr>
              <w:rPr>
                <w:b w:val="0"/>
                <w:bCs w:val="0"/>
                <w:i/>
                <w:iCs/>
              </w:rPr>
            </w:pPr>
          </w:p>
        </w:tc>
        <w:tc>
          <w:tcPr>
            <w:tcW w:w="1219" w:type="dxa"/>
          </w:tcPr>
          <w:p w14:paraId="46414E15"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3317" w:type="dxa"/>
          </w:tcPr>
          <w:p w14:paraId="525D5757"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4A14BDC2"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4253" w:type="dxa"/>
          </w:tcPr>
          <w:p w14:paraId="4A9E975C" w14:textId="77777777" w:rsidR="00B04351" w:rsidRDefault="00B04351" w:rsidP="003C68E0">
            <w:pPr>
              <w:rPr>
                <w:b w:val="0"/>
                <w:bCs w:val="0"/>
                <w:i/>
                <w:iCs/>
              </w:rPr>
            </w:pPr>
            <w:r w:rsidRPr="00855993">
              <w:rPr>
                <w:b w:val="0"/>
                <w:bCs w:val="0"/>
              </w:rPr>
              <w:t>Netto resultaat</w:t>
            </w:r>
          </w:p>
        </w:tc>
        <w:tc>
          <w:tcPr>
            <w:tcW w:w="1219" w:type="dxa"/>
          </w:tcPr>
          <w:p w14:paraId="41217C03" w14:textId="32CF6448"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r>
              <w:t xml:space="preserve">  3</w:t>
            </w:r>
            <w:r w:rsidR="00480870">
              <w:t>2.478</w:t>
            </w:r>
          </w:p>
        </w:tc>
        <w:tc>
          <w:tcPr>
            <w:tcW w:w="3317" w:type="dxa"/>
          </w:tcPr>
          <w:p w14:paraId="3C9F65E4"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4F0F4827" w14:textId="77777777" w:rsidTr="003C68E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253" w:type="dxa"/>
          </w:tcPr>
          <w:p w14:paraId="18C0A4D4" w14:textId="77777777" w:rsidR="00B04351" w:rsidRDefault="00B04351" w:rsidP="003C68E0">
            <w:pPr>
              <w:rPr>
                <w:b w:val="0"/>
                <w:bCs w:val="0"/>
                <w:i/>
                <w:iCs/>
              </w:rPr>
            </w:pPr>
          </w:p>
        </w:tc>
        <w:tc>
          <w:tcPr>
            <w:tcW w:w="1219" w:type="dxa"/>
          </w:tcPr>
          <w:p w14:paraId="31801B54"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3317" w:type="dxa"/>
          </w:tcPr>
          <w:p w14:paraId="1AA535D7"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22FD3F23"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4253" w:type="dxa"/>
          </w:tcPr>
          <w:p w14:paraId="184FF236" w14:textId="77777777" w:rsidR="00B04351" w:rsidRPr="00B614E6" w:rsidRDefault="00B04351" w:rsidP="003C68E0">
            <w:pPr>
              <w:rPr>
                <w:b w:val="0"/>
                <w:bCs w:val="0"/>
              </w:rPr>
            </w:pPr>
          </w:p>
        </w:tc>
        <w:tc>
          <w:tcPr>
            <w:tcW w:w="1219" w:type="dxa"/>
          </w:tcPr>
          <w:p w14:paraId="4E0BC6A0"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c>
          <w:tcPr>
            <w:tcW w:w="3317" w:type="dxa"/>
          </w:tcPr>
          <w:p w14:paraId="34CFCD21"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r w:rsidR="00B04351" w:rsidRPr="00C641BD" w14:paraId="048ADBBC" w14:textId="77777777" w:rsidTr="003C68E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253" w:type="dxa"/>
          </w:tcPr>
          <w:p w14:paraId="686BD484" w14:textId="77777777" w:rsidR="00B04351" w:rsidRDefault="00B04351" w:rsidP="003C68E0">
            <w:pPr>
              <w:rPr>
                <w:b w:val="0"/>
                <w:bCs w:val="0"/>
              </w:rPr>
            </w:pPr>
          </w:p>
        </w:tc>
        <w:tc>
          <w:tcPr>
            <w:tcW w:w="1219" w:type="dxa"/>
          </w:tcPr>
          <w:p w14:paraId="0BC4ABA4"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c>
          <w:tcPr>
            <w:tcW w:w="3317" w:type="dxa"/>
          </w:tcPr>
          <w:p w14:paraId="12F96455" w14:textId="77777777" w:rsidR="00B04351" w:rsidRPr="00C641BD" w:rsidRDefault="00B04351" w:rsidP="003C68E0">
            <w:pPr>
              <w:cnfStyle w:val="000000100000" w:firstRow="0" w:lastRow="0" w:firstColumn="0" w:lastColumn="0" w:oddVBand="0" w:evenVBand="0" w:oddHBand="1" w:evenHBand="0" w:firstRowFirstColumn="0" w:firstRowLastColumn="0" w:lastRowFirstColumn="0" w:lastRowLastColumn="0"/>
            </w:pPr>
          </w:p>
        </w:tc>
      </w:tr>
      <w:tr w:rsidR="00B04351" w:rsidRPr="00C641BD" w14:paraId="7F85B51D" w14:textId="77777777" w:rsidTr="003C68E0">
        <w:trPr>
          <w:trHeight w:val="329"/>
        </w:trPr>
        <w:tc>
          <w:tcPr>
            <w:cnfStyle w:val="001000000000" w:firstRow="0" w:lastRow="0" w:firstColumn="1" w:lastColumn="0" w:oddVBand="0" w:evenVBand="0" w:oddHBand="0" w:evenHBand="0" w:firstRowFirstColumn="0" w:firstRowLastColumn="0" w:lastRowFirstColumn="0" w:lastRowLastColumn="0"/>
            <w:tcW w:w="4253" w:type="dxa"/>
          </w:tcPr>
          <w:p w14:paraId="5E1C8061" w14:textId="77777777" w:rsidR="00B04351" w:rsidRDefault="00B04351" w:rsidP="003C68E0">
            <w:pPr>
              <w:rPr>
                <w:b w:val="0"/>
                <w:bCs w:val="0"/>
              </w:rPr>
            </w:pPr>
          </w:p>
        </w:tc>
        <w:tc>
          <w:tcPr>
            <w:tcW w:w="1219" w:type="dxa"/>
          </w:tcPr>
          <w:p w14:paraId="0675F537"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c>
          <w:tcPr>
            <w:tcW w:w="3317" w:type="dxa"/>
          </w:tcPr>
          <w:p w14:paraId="764CE8A3" w14:textId="77777777" w:rsidR="00B04351" w:rsidRPr="00C641BD" w:rsidRDefault="00B04351" w:rsidP="003C68E0">
            <w:pPr>
              <w:cnfStyle w:val="000000000000" w:firstRow="0" w:lastRow="0" w:firstColumn="0" w:lastColumn="0" w:oddVBand="0" w:evenVBand="0" w:oddHBand="0" w:evenHBand="0" w:firstRowFirstColumn="0" w:firstRowLastColumn="0" w:lastRowFirstColumn="0" w:lastRowLastColumn="0"/>
            </w:pPr>
          </w:p>
        </w:tc>
      </w:tr>
    </w:tbl>
    <w:p w14:paraId="47821C23" w14:textId="77777777" w:rsidR="00B04351" w:rsidRPr="003341A1" w:rsidRDefault="00B04351" w:rsidP="00B04351">
      <w:pPr>
        <w:rPr>
          <w:b/>
          <w:bCs/>
        </w:rPr>
      </w:pPr>
    </w:p>
    <w:p w14:paraId="657E3544" w14:textId="77777777" w:rsidR="00B04351" w:rsidRDefault="00B04351" w:rsidP="00B04351">
      <w:pPr>
        <w:rPr>
          <w:b/>
          <w:bCs/>
        </w:rPr>
      </w:pPr>
      <w:r>
        <w:rPr>
          <w:b/>
          <w:bCs/>
        </w:rPr>
        <w:br w:type="page"/>
      </w:r>
    </w:p>
    <w:p w14:paraId="35CE67A4" w14:textId="77777777" w:rsidR="00B04351" w:rsidRDefault="00B04351" w:rsidP="00B04351">
      <w:pPr>
        <w:rPr>
          <w:b/>
          <w:bCs/>
        </w:rPr>
      </w:pPr>
      <w:r>
        <w:rPr>
          <w:b/>
          <w:bCs/>
        </w:rPr>
        <w:lastRenderedPageBreak/>
        <w:t>Toelichting op de balans</w:t>
      </w:r>
    </w:p>
    <w:p w14:paraId="4A6AD4AC" w14:textId="346D9D91" w:rsidR="00B04351" w:rsidRDefault="005371C3" w:rsidP="00B04351">
      <w:r>
        <w:t>In de toelichting worden de cijfers die in bovenstaande overzichten zij</w:t>
      </w:r>
      <w:r w:rsidR="006C55E4">
        <w:t>n</w:t>
      </w:r>
      <w:r>
        <w:t xml:space="preserve"> gepresenteerd </w:t>
      </w:r>
      <w:r w:rsidR="00565CF6">
        <w:t xml:space="preserve">in detail behandeld. </w:t>
      </w:r>
    </w:p>
    <w:p w14:paraId="1C97C2C0" w14:textId="77777777" w:rsidR="00D654C4" w:rsidRDefault="00565CF6" w:rsidP="00B04351">
      <w:r>
        <w:t xml:space="preserve">Zoals te zien is op de balans is er in </w:t>
      </w:r>
      <w:r w:rsidR="009A6ED0">
        <w:t>het jaar 2020 nog geen meting gedaan van de stand van zaken.</w:t>
      </w:r>
      <w:r w:rsidR="00D654C4">
        <w:t xml:space="preserve"> Het enige wat wij meenemen uit het jaar 2020 zijn de liquide middelen. </w:t>
      </w:r>
    </w:p>
    <w:p w14:paraId="4F2CC9A9" w14:textId="77087346" w:rsidR="00565CF6" w:rsidRDefault="009A6ED0" w:rsidP="00B04351">
      <w:r>
        <w:t>Dit jaar (2021</w:t>
      </w:r>
      <w:r w:rsidR="009A1020">
        <w:t xml:space="preserve">) is het eerste jaar waarin een balans is opgemaakt. </w:t>
      </w:r>
      <w:r w:rsidR="00D654C4">
        <w:t xml:space="preserve">Daar is te zien dat er geen vlottende activa aanwezig is. </w:t>
      </w:r>
      <w:r w:rsidR="009859D1">
        <w:t>Er is een schatting gemaakt van de voorraden die aanwezig zijn. Dit zal gaan om:</w:t>
      </w:r>
    </w:p>
    <w:p w14:paraId="3CB42AB9" w14:textId="184EEC69" w:rsidR="009859D1" w:rsidRDefault="009859D1" w:rsidP="009859D1">
      <w:pPr>
        <w:pStyle w:val="Lijstalinea"/>
        <w:numPr>
          <w:ilvl w:val="0"/>
          <w:numId w:val="3"/>
        </w:numPr>
      </w:pPr>
      <w:r>
        <w:t xml:space="preserve">Hesjes </w:t>
      </w:r>
    </w:p>
    <w:p w14:paraId="1E597F94" w14:textId="21D9F226" w:rsidR="009859D1" w:rsidRDefault="009859D1" w:rsidP="009859D1">
      <w:pPr>
        <w:pStyle w:val="Lijstalinea"/>
        <w:numPr>
          <w:ilvl w:val="0"/>
          <w:numId w:val="3"/>
        </w:numPr>
      </w:pPr>
      <w:r>
        <w:t>Routebordjes</w:t>
      </w:r>
    </w:p>
    <w:p w14:paraId="39C61E34" w14:textId="730AFA8B" w:rsidR="009859D1" w:rsidRDefault="009859D1" w:rsidP="009859D1">
      <w:pPr>
        <w:pStyle w:val="Lijstalinea"/>
        <w:numPr>
          <w:ilvl w:val="0"/>
          <w:numId w:val="3"/>
        </w:numPr>
      </w:pPr>
      <w:r>
        <w:t>Vrijwilligersshirts</w:t>
      </w:r>
    </w:p>
    <w:p w14:paraId="6EA72388" w14:textId="3B382079" w:rsidR="009859D1" w:rsidRDefault="0013382A" w:rsidP="009859D1">
      <w:pPr>
        <w:pStyle w:val="Lijstalinea"/>
        <w:numPr>
          <w:ilvl w:val="0"/>
          <w:numId w:val="3"/>
        </w:numPr>
      </w:pPr>
      <w:r>
        <w:t xml:space="preserve">Afzetmateriaal </w:t>
      </w:r>
    </w:p>
    <w:p w14:paraId="5DCFCDBC" w14:textId="00F3C38C" w:rsidR="0013382A" w:rsidRDefault="0079012F" w:rsidP="009859D1">
      <w:pPr>
        <w:pStyle w:val="Lijstalinea"/>
        <w:numPr>
          <w:ilvl w:val="0"/>
          <w:numId w:val="3"/>
        </w:numPr>
      </w:pPr>
      <w:r>
        <w:t>Medailles</w:t>
      </w:r>
    </w:p>
    <w:p w14:paraId="2AF4F55D" w14:textId="672B308C" w:rsidR="0079012F" w:rsidRDefault="0079012F" w:rsidP="009859D1">
      <w:pPr>
        <w:pStyle w:val="Lijstalinea"/>
        <w:numPr>
          <w:ilvl w:val="0"/>
          <w:numId w:val="3"/>
        </w:numPr>
      </w:pPr>
      <w:r>
        <w:t>Tafels en banken</w:t>
      </w:r>
    </w:p>
    <w:p w14:paraId="7E35E99B" w14:textId="580BF25A" w:rsidR="006C55E4" w:rsidRDefault="006C55E4" w:rsidP="009859D1">
      <w:pPr>
        <w:pStyle w:val="Lijstalinea"/>
        <w:numPr>
          <w:ilvl w:val="0"/>
          <w:numId w:val="3"/>
        </w:numPr>
      </w:pPr>
      <w:r>
        <w:t xml:space="preserve">Overig </w:t>
      </w:r>
    </w:p>
    <w:p w14:paraId="4E5901C0" w14:textId="62857688" w:rsidR="00225304" w:rsidRDefault="00225304" w:rsidP="005B73AC">
      <w:r>
        <w:t>De vorderingen zal gaan om de openstaande loonaangiftes van de laatste maand. Deze wordt betaald wanneer de aangifte in ons werkgeversportaal is toegevoegd.</w:t>
      </w:r>
      <w:r w:rsidR="00B31AAC">
        <w:t xml:space="preserve"> </w:t>
      </w:r>
    </w:p>
    <w:p w14:paraId="55532F35" w14:textId="412D5ED8" w:rsidR="00B31AAC" w:rsidRDefault="00B31AAC" w:rsidP="005B73AC">
      <w:r>
        <w:t xml:space="preserve">De huidige liquide middelen zijn €58.706,-. Deze zijn opgebouwd uit verschillende </w:t>
      </w:r>
      <w:r w:rsidR="006A4FB2">
        <w:t>posten</w:t>
      </w:r>
      <w:r>
        <w:t xml:space="preserve">. </w:t>
      </w:r>
      <w:r w:rsidR="00CB4BB7">
        <w:t xml:space="preserve">Deze zijn beschreven op de staat van baten en lasten over 2021. </w:t>
      </w:r>
    </w:p>
    <w:p w14:paraId="100B2A04" w14:textId="675C14F0" w:rsidR="00A5638E" w:rsidRDefault="00A5638E" w:rsidP="005B73AC">
      <w:r>
        <w:t xml:space="preserve">Hieronder zijn alle </w:t>
      </w:r>
      <w:r w:rsidR="00667628">
        <w:t>baten</w:t>
      </w:r>
      <w:r>
        <w:t xml:space="preserve"> uitgesplitst vanuit de verschillende </w:t>
      </w:r>
      <w:r w:rsidR="003A41F7">
        <w:t>posten:</w:t>
      </w:r>
    </w:p>
    <w:p w14:paraId="65B2752E" w14:textId="5176EC77" w:rsidR="002122CB" w:rsidRDefault="006A4FB2" w:rsidP="00617437">
      <w:pPr>
        <w:pStyle w:val="Lijstalinea"/>
        <w:numPr>
          <w:ilvl w:val="0"/>
          <w:numId w:val="3"/>
        </w:numPr>
      </w:pPr>
      <w:r w:rsidRPr="001C1E38">
        <w:rPr>
          <w:b/>
          <w:bCs/>
          <w:i/>
          <w:iCs/>
        </w:rPr>
        <w:t>Donaties en inschrijfgelden (€</w:t>
      </w:r>
      <w:r w:rsidR="003168F4" w:rsidRPr="001C1E38">
        <w:rPr>
          <w:b/>
          <w:bCs/>
          <w:i/>
          <w:iCs/>
        </w:rPr>
        <w:t>68.074,-):</w:t>
      </w:r>
      <w:r w:rsidR="003168F4">
        <w:t xml:space="preserve"> Dit zijn alle donaties die rechtstreeks gedaan zijn aan de stichting, alle inschrijfgelden die binnen zijn gekomen aan de hand van de Onbeperkte Elfstedentocht en </w:t>
      </w:r>
      <w:r w:rsidR="00732BDA">
        <w:t xml:space="preserve">daarnaast is dit het </w:t>
      </w:r>
      <w:r w:rsidR="00732BDA" w:rsidRPr="00732BDA">
        <w:rPr>
          <w:b/>
          <w:bCs/>
        </w:rPr>
        <w:t>volledige</w:t>
      </w:r>
      <w:r w:rsidR="00732BDA">
        <w:t xml:space="preserve"> opgehaalde geld vanuit de deelnemers van de Onbeperkte Elfstedentocht. In dit bedrag zit </w:t>
      </w:r>
      <w:r w:rsidR="001C1E38">
        <w:t xml:space="preserve">dus ook de opgehaalde gelden die bedoeld zijn voor de externe stichtingen waarvoor een deelnemer zich heeft ingeschreven. </w:t>
      </w:r>
      <w:r w:rsidR="0031435A">
        <w:t>Dit is als volgt verdeeld</w:t>
      </w:r>
      <w:r w:rsidR="00F96830">
        <w:t>:</w:t>
      </w:r>
    </w:p>
    <w:p w14:paraId="5B4E71C0" w14:textId="2AA604A3" w:rsidR="00F96830" w:rsidRDefault="00F96830" w:rsidP="00F96830">
      <w:pPr>
        <w:pStyle w:val="Lijstalinea"/>
        <w:numPr>
          <w:ilvl w:val="1"/>
          <w:numId w:val="3"/>
        </w:numPr>
      </w:pPr>
      <w:r>
        <w:t>Totaal bedrag inschrijfgelden</w:t>
      </w:r>
      <w:r>
        <w:tab/>
      </w:r>
      <w:r>
        <w:tab/>
      </w:r>
      <w:r>
        <w:tab/>
      </w:r>
      <w:r>
        <w:tab/>
      </w:r>
      <w:r>
        <w:tab/>
        <w:t>€5315,-</w:t>
      </w:r>
    </w:p>
    <w:p w14:paraId="08402778" w14:textId="7ECAFFC0" w:rsidR="00F96830" w:rsidRDefault="00F96830" w:rsidP="00F96830">
      <w:pPr>
        <w:pStyle w:val="Lijstalinea"/>
        <w:numPr>
          <w:ilvl w:val="1"/>
          <w:numId w:val="3"/>
        </w:numPr>
      </w:pPr>
      <w:r>
        <w:t>Totaal donaties Sandymoves (opgehaald door deelnemers)</w:t>
      </w:r>
      <w:r>
        <w:tab/>
        <w:t>€63</w:t>
      </w:r>
      <w:r w:rsidR="00653458">
        <w:t>93,-</w:t>
      </w:r>
    </w:p>
    <w:p w14:paraId="59B1456B" w14:textId="3D0DDC46" w:rsidR="00653458" w:rsidRDefault="00BC324D" w:rsidP="00F96830">
      <w:pPr>
        <w:pStyle w:val="Lijstalinea"/>
        <w:numPr>
          <w:ilvl w:val="1"/>
          <w:numId w:val="3"/>
        </w:numPr>
      </w:pPr>
      <w:r>
        <w:t>Totaal directe donaties Sandymoves</w:t>
      </w:r>
      <w:r>
        <w:tab/>
      </w:r>
      <w:r>
        <w:tab/>
      </w:r>
      <w:r>
        <w:tab/>
      </w:r>
      <w:r>
        <w:tab/>
        <w:t>€998,-</w:t>
      </w:r>
    </w:p>
    <w:p w14:paraId="373CD196" w14:textId="220AF557" w:rsidR="00BC324D" w:rsidRDefault="005B7141" w:rsidP="00F96830">
      <w:pPr>
        <w:pStyle w:val="Lijstalinea"/>
        <w:numPr>
          <w:ilvl w:val="1"/>
          <w:numId w:val="3"/>
        </w:numPr>
      </w:pPr>
      <w:r>
        <w:t>Totaal bedrag externe sponsordoelen</w:t>
      </w:r>
      <w:r>
        <w:tab/>
      </w:r>
      <w:r>
        <w:tab/>
      </w:r>
      <w:r>
        <w:tab/>
      </w:r>
      <w:r>
        <w:tab/>
        <w:t>€55742,-</w:t>
      </w:r>
      <w:r w:rsidR="006C55E4">
        <w:br/>
      </w:r>
    </w:p>
    <w:p w14:paraId="7063D94C" w14:textId="77777777" w:rsidR="007E2815" w:rsidRPr="007E2815" w:rsidRDefault="001C1E38" w:rsidP="006A4FB2">
      <w:pPr>
        <w:pStyle w:val="Lijstalinea"/>
        <w:numPr>
          <w:ilvl w:val="0"/>
          <w:numId w:val="3"/>
        </w:numPr>
        <w:rPr>
          <w:b/>
          <w:bCs/>
          <w:i/>
          <w:iCs/>
        </w:rPr>
      </w:pPr>
      <w:r w:rsidRPr="008D4D2F">
        <w:rPr>
          <w:b/>
          <w:bCs/>
          <w:i/>
          <w:iCs/>
        </w:rPr>
        <w:t>Inkomsten Elfstedentocht</w:t>
      </w:r>
      <w:r w:rsidR="008D4D2F" w:rsidRPr="008D4D2F">
        <w:rPr>
          <w:b/>
          <w:bCs/>
          <w:i/>
          <w:iCs/>
        </w:rPr>
        <w:t xml:space="preserve"> (€31.111,-):</w:t>
      </w:r>
      <w:r w:rsidR="008D4D2F">
        <w:rPr>
          <w:b/>
          <w:bCs/>
        </w:rPr>
        <w:t xml:space="preserve"> </w:t>
      </w:r>
      <w:r w:rsidR="004F48EA">
        <w:t xml:space="preserve">Dit bedrag is opgebouwd uit de verschillende subsidies en bijdrages vanuit gemeentes, fondsen en stichtingen. Er zijn bij </w:t>
      </w:r>
      <w:r w:rsidR="00175377">
        <w:t xml:space="preserve">vele organisaties aanvragen gedaan om de tocht te kunnen financieren. </w:t>
      </w:r>
      <w:r w:rsidR="00CD72D6">
        <w:t xml:space="preserve">Daarnaast zijn er inschrijfgelden die </w:t>
      </w:r>
      <w:r w:rsidR="0093710B">
        <w:rPr>
          <w:b/>
          <w:bCs/>
        </w:rPr>
        <w:t xml:space="preserve">niet </w:t>
      </w:r>
      <w:r w:rsidR="0093710B">
        <w:t xml:space="preserve">via Mollie op onze rekening zijn gekomen. Deze worden onder inkomsten gezet aangezien er bij Mollie nog een percentage afgehaald wordt. Ook contact betalingen en donaties worden onder de inkomsten van de Elfstedentocht geschaald. </w:t>
      </w:r>
    </w:p>
    <w:p w14:paraId="60FF9138" w14:textId="77777777" w:rsidR="006C55E4" w:rsidRDefault="006C55E4">
      <w:r>
        <w:br w:type="page"/>
      </w:r>
    </w:p>
    <w:p w14:paraId="76B0931F" w14:textId="5D5D57D6" w:rsidR="001C1E38" w:rsidRPr="00CD72D6" w:rsidRDefault="00175377" w:rsidP="007E2815">
      <w:pPr>
        <w:pStyle w:val="Lijstalinea"/>
        <w:rPr>
          <w:b/>
          <w:bCs/>
          <w:i/>
          <w:iCs/>
        </w:rPr>
      </w:pPr>
      <w:r w:rsidRPr="0093710B">
        <w:lastRenderedPageBreak/>
        <w:t>De</w:t>
      </w:r>
      <w:r>
        <w:t xml:space="preserve"> volgende </w:t>
      </w:r>
      <w:r w:rsidR="007E2815">
        <w:t>bedragen zijn afgelopen jaar overgemaakt</w:t>
      </w:r>
      <w:r>
        <w:t>:</w:t>
      </w:r>
    </w:p>
    <w:p w14:paraId="3E24F5AC" w14:textId="77777777" w:rsidR="00CD72D6" w:rsidRPr="00816935" w:rsidRDefault="00CD72D6" w:rsidP="00CD72D6">
      <w:pPr>
        <w:pStyle w:val="Lijstalinea"/>
        <w:rPr>
          <w:b/>
          <w:bCs/>
          <w:i/>
          <w:iCs/>
        </w:rPr>
      </w:pPr>
    </w:p>
    <w:p w14:paraId="496986D7" w14:textId="25679B49" w:rsidR="00816935" w:rsidRPr="001D2195" w:rsidRDefault="00802DAC" w:rsidP="00816935">
      <w:pPr>
        <w:pStyle w:val="Lijstalinea"/>
        <w:numPr>
          <w:ilvl w:val="1"/>
          <w:numId w:val="3"/>
        </w:numPr>
        <w:rPr>
          <w:b/>
          <w:bCs/>
          <w:i/>
          <w:iCs/>
        </w:rPr>
      </w:pPr>
      <w:r>
        <w:t>Subsidie Gemeente Sudwest</w:t>
      </w:r>
      <w:r w:rsidR="001D2195">
        <w:t xml:space="preserve"> </w:t>
      </w:r>
      <w:r w:rsidR="001D2195">
        <w:tab/>
      </w:r>
      <w:r w:rsidR="001D2195">
        <w:tab/>
      </w:r>
      <w:r w:rsidR="00D135DF">
        <w:tab/>
      </w:r>
      <w:r w:rsidR="00B77316">
        <w:tab/>
      </w:r>
      <w:r w:rsidR="00B77316">
        <w:tab/>
      </w:r>
      <w:r w:rsidR="001D2195">
        <w:t>€15.000,-</w:t>
      </w:r>
    </w:p>
    <w:p w14:paraId="6917BD0E" w14:textId="12BD049B" w:rsidR="001D2195" w:rsidRPr="001D2195" w:rsidRDefault="001D2195" w:rsidP="00816935">
      <w:pPr>
        <w:pStyle w:val="Lijstalinea"/>
        <w:numPr>
          <w:ilvl w:val="1"/>
          <w:numId w:val="3"/>
        </w:numPr>
        <w:rPr>
          <w:b/>
          <w:bCs/>
          <w:i/>
          <w:iCs/>
        </w:rPr>
      </w:pPr>
      <w:r>
        <w:t>Sponsoring Stevens Vastgoed</w:t>
      </w:r>
      <w:r>
        <w:tab/>
      </w:r>
      <w:r>
        <w:tab/>
      </w:r>
      <w:r w:rsidR="00D135DF">
        <w:tab/>
      </w:r>
      <w:r w:rsidR="00B77316">
        <w:tab/>
      </w:r>
      <w:r w:rsidR="00B77316">
        <w:tab/>
      </w:r>
      <w:r>
        <w:t>€10,-</w:t>
      </w:r>
      <w:r w:rsidR="00D135DF">
        <w:tab/>
      </w:r>
    </w:p>
    <w:p w14:paraId="4A8CB36B" w14:textId="786673EA" w:rsidR="001D2195" w:rsidRPr="00B212FF" w:rsidRDefault="001D2195" w:rsidP="00816935">
      <w:pPr>
        <w:pStyle w:val="Lijstalinea"/>
        <w:numPr>
          <w:ilvl w:val="1"/>
          <w:numId w:val="3"/>
        </w:numPr>
        <w:rPr>
          <w:b/>
          <w:bCs/>
          <w:i/>
          <w:iCs/>
        </w:rPr>
      </w:pPr>
      <w:r>
        <w:t>Bijdrage Beatrixoord</w:t>
      </w:r>
      <w:r>
        <w:tab/>
      </w:r>
      <w:r>
        <w:tab/>
      </w:r>
      <w:r>
        <w:tab/>
      </w:r>
      <w:r w:rsidR="00D135DF">
        <w:tab/>
      </w:r>
      <w:r w:rsidR="00B77316">
        <w:tab/>
      </w:r>
      <w:r w:rsidR="00B77316">
        <w:tab/>
      </w:r>
      <w:r>
        <w:t>€</w:t>
      </w:r>
      <w:r w:rsidR="00B212FF">
        <w:t>10.000,-</w:t>
      </w:r>
    </w:p>
    <w:p w14:paraId="2F630A56" w14:textId="3F8AD75B" w:rsidR="00B212FF" w:rsidRPr="00B212FF" w:rsidRDefault="00B212FF" w:rsidP="00816935">
      <w:pPr>
        <w:pStyle w:val="Lijstalinea"/>
        <w:numPr>
          <w:ilvl w:val="1"/>
          <w:numId w:val="3"/>
        </w:numPr>
        <w:rPr>
          <w:b/>
          <w:bCs/>
          <w:i/>
          <w:iCs/>
        </w:rPr>
      </w:pPr>
      <w:r>
        <w:t xml:space="preserve">Subsidie Noard East </w:t>
      </w:r>
      <w:r w:rsidR="00CC5447">
        <w:t>Fryslân</w:t>
      </w:r>
      <w:r>
        <w:tab/>
      </w:r>
      <w:r>
        <w:tab/>
      </w:r>
      <w:r w:rsidR="00D135DF">
        <w:tab/>
      </w:r>
      <w:r w:rsidR="00B77316">
        <w:tab/>
      </w:r>
      <w:r w:rsidR="00B77316">
        <w:tab/>
      </w:r>
      <w:r>
        <w:t>€1.250,-</w:t>
      </w:r>
    </w:p>
    <w:p w14:paraId="05450370" w14:textId="14EFD23C" w:rsidR="00B212FF" w:rsidRPr="00777737" w:rsidRDefault="00B212FF" w:rsidP="00816935">
      <w:pPr>
        <w:pStyle w:val="Lijstalinea"/>
        <w:numPr>
          <w:ilvl w:val="1"/>
          <w:numId w:val="3"/>
        </w:numPr>
        <w:rPr>
          <w:b/>
          <w:bCs/>
          <w:i/>
          <w:iCs/>
        </w:rPr>
      </w:pPr>
      <w:r>
        <w:t>Inschrijfgeld C Ridderbeek</w:t>
      </w:r>
      <w:r>
        <w:tab/>
      </w:r>
      <w:r>
        <w:tab/>
      </w:r>
      <w:r w:rsidR="00D135DF">
        <w:tab/>
      </w:r>
      <w:r w:rsidR="00B77316">
        <w:tab/>
      </w:r>
      <w:r w:rsidR="00B77316">
        <w:tab/>
      </w:r>
      <w:r>
        <w:t>€</w:t>
      </w:r>
      <w:r w:rsidR="00777737">
        <w:t>50,-</w:t>
      </w:r>
    </w:p>
    <w:p w14:paraId="3AFF2314" w14:textId="4F60FD98" w:rsidR="00777737" w:rsidRPr="00777737" w:rsidRDefault="00777737" w:rsidP="00816935">
      <w:pPr>
        <w:pStyle w:val="Lijstalinea"/>
        <w:numPr>
          <w:ilvl w:val="1"/>
          <w:numId w:val="3"/>
        </w:numPr>
        <w:rPr>
          <w:b/>
          <w:bCs/>
          <w:i/>
          <w:iCs/>
        </w:rPr>
      </w:pPr>
      <w:r>
        <w:t>Gift van J Bruxvoort</w:t>
      </w:r>
      <w:r>
        <w:tab/>
      </w:r>
      <w:r>
        <w:tab/>
      </w:r>
      <w:r>
        <w:tab/>
      </w:r>
      <w:r w:rsidR="00D135DF">
        <w:tab/>
      </w:r>
      <w:r w:rsidR="00B77316">
        <w:tab/>
      </w:r>
      <w:r w:rsidR="00B77316">
        <w:tab/>
      </w:r>
      <w:r>
        <w:t>€25,-</w:t>
      </w:r>
    </w:p>
    <w:p w14:paraId="54092D0C" w14:textId="56ED9A17" w:rsidR="00777737" w:rsidRPr="007E3208" w:rsidRDefault="00777737" w:rsidP="00816935">
      <w:pPr>
        <w:pStyle w:val="Lijstalinea"/>
        <w:numPr>
          <w:ilvl w:val="1"/>
          <w:numId w:val="3"/>
        </w:numPr>
        <w:rPr>
          <w:b/>
          <w:bCs/>
          <w:i/>
          <w:iCs/>
        </w:rPr>
      </w:pPr>
      <w:r>
        <w:t>Inschrijfgeld Klaver</w:t>
      </w:r>
      <w:r>
        <w:tab/>
      </w:r>
      <w:r>
        <w:tab/>
      </w:r>
      <w:r>
        <w:tab/>
      </w:r>
      <w:r w:rsidR="00D135DF">
        <w:tab/>
      </w:r>
      <w:r w:rsidR="00B77316">
        <w:tab/>
      </w:r>
      <w:r w:rsidR="00B77316">
        <w:tab/>
      </w:r>
      <w:r>
        <w:t>€</w:t>
      </w:r>
      <w:r w:rsidR="007E3208">
        <w:t>30,-</w:t>
      </w:r>
    </w:p>
    <w:p w14:paraId="3CD6EB6A" w14:textId="6197E2F6" w:rsidR="007E3208" w:rsidRPr="007E3208" w:rsidRDefault="007E3208" w:rsidP="00816935">
      <w:pPr>
        <w:pStyle w:val="Lijstalinea"/>
        <w:numPr>
          <w:ilvl w:val="1"/>
          <w:numId w:val="3"/>
        </w:numPr>
        <w:rPr>
          <w:b/>
          <w:bCs/>
          <w:i/>
          <w:iCs/>
        </w:rPr>
      </w:pPr>
      <w:r>
        <w:t xml:space="preserve">Gemeente Sud West </w:t>
      </w:r>
      <w:r w:rsidR="00CC5447">
        <w:t>Fryslân</w:t>
      </w:r>
      <w:r>
        <w:tab/>
      </w:r>
      <w:r>
        <w:tab/>
      </w:r>
      <w:r w:rsidR="00D135DF">
        <w:tab/>
      </w:r>
      <w:r w:rsidR="00B77316">
        <w:tab/>
      </w:r>
      <w:r w:rsidR="00B77316">
        <w:tab/>
      </w:r>
      <w:r>
        <w:t>€2.000,-</w:t>
      </w:r>
    </w:p>
    <w:p w14:paraId="44961A99" w14:textId="70508A40" w:rsidR="007E3208" w:rsidRPr="00D135DF" w:rsidRDefault="007E3208" w:rsidP="00816935">
      <w:pPr>
        <w:pStyle w:val="Lijstalinea"/>
        <w:numPr>
          <w:ilvl w:val="1"/>
          <w:numId w:val="3"/>
        </w:numPr>
        <w:rPr>
          <w:b/>
          <w:bCs/>
          <w:i/>
          <w:iCs/>
        </w:rPr>
      </w:pPr>
      <w:r>
        <w:t>Europcar Leeuwar</w:t>
      </w:r>
      <w:r w:rsidR="00D135DF">
        <w:t>d</w:t>
      </w:r>
      <w:r>
        <w:t>en (betaling borg)</w:t>
      </w:r>
      <w:r>
        <w:tab/>
      </w:r>
      <w:r w:rsidR="00D135DF">
        <w:tab/>
      </w:r>
      <w:r w:rsidR="00B77316">
        <w:tab/>
      </w:r>
      <w:r w:rsidR="00B77316">
        <w:tab/>
      </w:r>
      <w:r>
        <w:t>€</w:t>
      </w:r>
      <w:r w:rsidR="00D135DF">
        <w:t>324,31</w:t>
      </w:r>
    </w:p>
    <w:p w14:paraId="6DA9A81E" w14:textId="5CD4B15C" w:rsidR="00D135DF" w:rsidRPr="000F24CD" w:rsidRDefault="00D135DF" w:rsidP="00816935">
      <w:pPr>
        <w:pStyle w:val="Lijstalinea"/>
        <w:numPr>
          <w:ilvl w:val="1"/>
          <w:numId w:val="3"/>
        </w:numPr>
        <w:rPr>
          <w:b/>
          <w:bCs/>
          <w:i/>
          <w:iCs/>
        </w:rPr>
      </w:pPr>
      <w:r>
        <w:t>Europcar Leeuwarden (betaling borg)</w:t>
      </w:r>
      <w:r>
        <w:tab/>
      </w:r>
      <w:r>
        <w:tab/>
      </w:r>
      <w:r w:rsidR="00B77316">
        <w:tab/>
      </w:r>
      <w:r w:rsidR="00B77316">
        <w:tab/>
      </w:r>
      <w:r>
        <w:t>€</w:t>
      </w:r>
      <w:r w:rsidR="000F24CD">
        <w:t>395,15</w:t>
      </w:r>
    </w:p>
    <w:p w14:paraId="3491DD5B" w14:textId="66A4F6DA" w:rsidR="000F24CD" w:rsidRPr="000F24CD" w:rsidRDefault="000F24CD" w:rsidP="00816935">
      <w:pPr>
        <w:pStyle w:val="Lijstalinea"/>
        <w:numPr>
          <w:ilvl w:val="1"/>
          <w:numId w:val="3"/>
        </w:numPr>
        <w:rPr>
          <w:b/>
          <w:bCs/>
          <w:i/>
          <w:iCs/>
        </w:rPr>
      </w:pPr>
      <w:r>
        <w:t>Inschrijfgeld Patyna</w:t>
      </w:r>
      <w:r>
        <w:tab/>
      </w:r>
      <w:r>
        <w:tab/>
      </w:r>
      <w:r>
        <w:tab/>
      </w:r>
      <w:r>
        <w:tab/>
      </w:r>
      <w:r w:rsidR="00B77316">
        <w:tab/>
      </w:r>
      <w:r w:rsidR="00B77316">
        <w:tab/>
      </w:r>
      <w:r>
        <w:t>€150,-</w:t>
      </w:r>
    </w:p>
    <w:p w14:paraId="6AA18D7E" w14:textId="77777777" w:rsidR="00B77316" w:rsidRPr="00B77316" w:rsidRDefault="000F24CD" w:rsidP="00816935">
      <w:pPr>
        <w:pStyle w:val="Lijstalinea"/>
        <w:numPr>
          <w:ilvl w:val="1"/>
          <w:numId w:val="3"/>
        </w:numPr>
        <w:rPr>
          <w:b/>
          <w:bCs/>
          <w:i/>
          <w:iCs/>
        </w:rPr>
      </w:pPr>
      <w:r>
        <w:t xml:space="preserve">Overschrijving </w:t>
      </w:r>
      <w:r w:rsidR="002D0164">
        <w:t>S Krijnen</w:t>
      </w:r>
      <w:r w:rsidR="002F2321">
        <w:t xml:space="preserve"> (contante betaling deelnemer)</w:t>
      </w:r>
      <w:r w:rsidR="00B77316">
        <w:tab/>
      </w:r>
      <w:r w:rsidR="002F2321">
        <w:tab/>
      </w:r>
      <w:r w:rsidR="00B77316">
        <w:t>€117,50</w:t>
      </w:r>
    </w:p>
    <w:p w14:paraId="2A2CCF7D" w14:textId="77777777" w:rsidR="00B77316" w:rsidRPr="00B77316" w:rsidRDefault="00B77316" w:rsidP="00816935">
      <w:pPr>
        <w:pStyle w:val="Lijstalinea"/>
        <w:numPr>
          <w:ilvl w:val="1"/>
          <w:numId w:val="3"/>
        </w:numPr>
        <w:rPr>
          <w:b/>
          <w:bCs/>
          <w:i/>
          <w:iCs/>
        </w:rPr>
      </w:pPr>
      <w:r>
        <w:t>Overschrijving S Krijnen (donatie contact deelnemer)</w:t>
      </w:r>
      <w:r>
        <w:tab/>
      </w:r>
      <w:r>
        <w:tab/>
        <w:t>€10,-</w:t>
      </w:r>
    </w:p>
    <w:p w14:paraId="67BB247B" w14:textId="77777777" w:rsidR="00CD72D6" w:rsidRPr="00CD72D6" w:rsidRDefault="00B77316" w:rsidP="00816935">
      <w:pPr>
        <w:pStyle w:val="Lijstalinea"/>
        <w:numPr>
          <w:ilvl w:val="1"/>
          <w:numId w:val="3"/>
        </w:numPr>
        <w:rPr>
          <w:b/>
          <w:bCs/>
          <w:i/>
          <w:iCs/>
        </w:rPr>
      </w:pPr>
      <w:r>
        <w:t xml:space="preserve">Bo-rent </w:t>
      </w:r>
      <w:r w:rsidR="00CD72D6">
        <w:t>Zwolle (betaling borg)</w:t>
      </w:r>
      <w:r w:rsidR="00CD72D6">
        <w:tab/>
      </w:r>
      <w:r w:rsidR="00CD72D6">
        <w:tab/>
      </w:r>
      <w:r w:rsidR="00CD72D6">
        <w:tab/>
      </w:r>
      <w:r w:rsidR="00CD72D6">
        <w:tab/>
      </w:r>
      <w:r w:rsidR="00CD72D6">
        <w:tab/>
        <w:t>€1.719,03</w:t>
      </w:r>
    </w:p>
    <w:p w14:paraId="6C074956" w14:textId="346AA2A4" w:rsidR="00B04351" w:rsidRPr="003A41F7" w:rsidRDefault="00CD72D6" w:rsidP="00015D99">
      <w:pPr>
        <w:pStyle w:val="Lijstalinea"/>
        <w:numPr>
          <w:ilvl w:val="1"/>
          <w:numId w:val="3"/>
        </w:numPr>
        <w:rPr>
          <w:b/>
          <w:bCs/>
        </w:rPr>
      </w:pPr>
      <w:r>
        <w:t>Inschrijfgeld Leijenaar/ Brouwer</w:t>
      </w:r>
      <w:r>
        <w:tab/>
      </w:r>
      <w:r>
        <w:tab/>
      </w:r>
      <w:r>
        <w:tab/>
      </w:r>
      <w:r>
        <w:tab/>
        <w:t>€30,-</w:t>
      </w:r>
      <w:r w:rsidR="002D0164">
        <w:tab/>
      </w:r>
      <w:r w:rsidR="002D0164">
        <w:tab/>
      </w:r>
      <w:r w:rsidR="002F2321">
        <w:tab/>
      </w:r>
    </w:p>
    <w:p w14:paraId="217C8A04" w14:textId="47730170" w:rsidR="00237E2F" w:rsidRDefault="007E2815" w:rsidP="007E2815">
      <w:pPr>
        <w:pStyle w:val="Lijstalinea"/>
        <w:numPr>
          <w:ilvl w:val="0"/>
          <w:numId w:val="3"/>
        </w:numPr>
      </w:pPr>
      <w:r w:rsidRPr="00D708AE">
        <w:rPr>
          <w:b/>
          <w:bCs/>
          <w:i/>
          <w:iCs/>
        </w:rPr>
        <w:t>Inkomsten Boek (</w:t>
      </w:r>
      <w:r w:rsidR="00610C11" w:rsidRPr="00D708AE">
        <w:rPr>
          <w:b/>
          <w:bCs/>
          <w:i/>
          <w:iCs/>
        </w:rPr>
        <w:t>€0,-):</w:t>
      </w:r>
      <w:r w:rsidR="00610C11">
        <w:t xml:space="preserve"> in eerdere jaargangen was het boek </w:t>
      </w:r>
      <w:r w:rsidR="008606F6">
        <w:t>“</w:t>
      </w:r>
      <w:r w:rsidR="00610C11">
        <w:rPr>
          <w:i/>
          <w:iCs/>
        </w:rPr>
        <w:t>Ik</w:t>
      </w:r>
      <w:r w:rsidR="00092FDE">
        <w:rPr>
          <w:i/>
          <w:iCs/>
        </w:rPr>
        <w:t>,</w:t>
      </w:r>
      <w:r w:rsidR="00610C11">
        <w:rPr>
          <w:i/>
          <w:iCs/>
        </w:rPr>
        <w:t xml:space="preserve"> mijn hond en MS</w:t>
      </w:r>
      <w:r w:rsidR="008606F6">
        <w:rPr>
          <w:i/>
          <w:iCs/>
        </w:rPr>
        <w:t>”</w:t>
      </w:r>
      <w:r w:rsidR="0082270A">
        <w:t xml:space="preserve"> een inkomstenbron </w:t>
      </w:r>
      <w:r w:rsidR="00237E2F">
        <w:t xml:space="preserve">voor de stichting. Dit jaar is er geen boek verkocht. De verwachting is dat dit in de toekomst wel weer gaat gebeuren. </w:t>
      </w:r>
      <w:r w:rsidR="006C55E4">
        <w:br/>
      </w:r>
    </w:p>
    <w:p w14:paraId="2ACBF968" w14:textId="42579936" w:rsidR="00823CD8" w:rsidRDefault="00EF1767" w:rsidP="00823CD8">
      <w:pPr>
        <w:pStyle w:val="Lijstalinea"/>
        <w:numPr>
          <w:ilvl w:val="0"/>
          <w:numId w:val="3"/>
        </w:numPr>
      </w:pPr>
      <w:r>
        <w:rPr>
          <w:b/>
          <w:bCs/>
          <w:i/>
          <w:iCs/>
        </w:rPr>
        <w:t xml:space="preserve">Inkomsten </w:t>
      </w:r>
      <w:r w:rsidR="00E22F00">
        <w:rPr>
          <w:b/>
          <w:bCs/>
          <w:i/>
          <w:iCs/>
        </w:rPr>
        <w:t xml:space="preserve">Stichting </w:t>
      </w:r>
      <w:r w:rsidR="006C3B73">
        <w:rPr>
          <w:b/>
          <w:bCs/>
          <w:i/>
          <w:iCs/>
        </w:rPr>
        <w:t>(€5</w:t>
      </w:r>
      <w:r w:rsidR="000B24A7">
        <w:rPr>
          <w:b/>
          <w:bCs/>
          <w:i/>
          <w:iCs/>
        </w:rPr>
        <w:t>3</w:t>
      </w:r>
      <w:r w:rsidR="006C3B73">
        <w:rPr>
          <w:b/>
          <w:bCs/>
          <w:i/>
          <w:iCs/>
        </w:rPr>
        <w:t>.</w:t>
      </w:r>
      <w:r w:rsidR="000B24A7">
        <w:rPr>
          <w:b/>
          <w:bCs/>
          <w:i/>
          <w:iCs/>
        </w:rPr>
        <w:t>5</w:t>
      </w:r>
      <w:r w:rsidR="00743478">
        <w:rPr>
          <w:b/>
          <w:bCs/>
          <w:i/>
          <w:iCs/>
        </w:rPr>
        <w:t>1</w:t>
      </w:r>
      <w:r w:rsidR="004572C1">
        <w:rPr>
          <w:b/>
          <w:bCs/>
          <w:i/>
          <w:iCs/>
        </w:rPr>
        <w:t>1</w:t>
      </w:r>
      <w:r w:rsidR="00D708AE">
        <w:rPr>
          <w:b/>
          <w:bCs/>
          <w:i/>
          <w:iCs/>
        </w:rPr>
        <w:t xml:space="preserve">,-): </w:t>
      </w:r>
      <w:r w:rsidR="00BA2ECC">
        <w:t>Dit zijn</w:t>
      </w:r>
      <w:r w:rsidR="00430364">
        <w:t xml:space="preserve"> de gelden die direct voor de stichting zijn bedoeld. Binnen de stichting wordt er een onderscheid gemaakt tussen gelden voor evenementen of activiteiten</w:t>
      </w:r>
      <w:r w:rsidR="00FA1B39">
        <w:t xml:space="preserve">, </w:t>
      </w:r>
      <w:r w:rsidR="00525FB6">
        <w:t>(</w:t>
      </w:r>
      <w:r w:rsidR="00FA1B39">
        <w:t>bijvoorbeeld; donaties opgehaald voor de Elfstedentocht, deze worden dan ook volledig gebruikt voor de Elfstedentocht</w:t>
      </w:r>
      <w:r w:rsidR="00AD1C9E">
        <w:t>)</w:t>
      </w:r>
      <w:r w:rsidR="00430364">
        <w:t xml:space="preserve"> en </w:t>
      </w:r>
      <w:r w:rsidR="00492291">
        <w:t xml:space="preserve">daarnaast </w:t>
      </w:r>
      <w:r w:rsidR="00430364">
        <w:t xml:space="preserve">gelden </w:t>
      </w:r>
      <w:r w:rsidR="00585040">
        <w:t>voor de stichting.</w:t>
      </w:r>
      <w:r w:rsidR="00485C4C">
        <w:t xml:space="preserve"> De gelden</w:t>
      </w:r>
      <w:r w:rsidR="00AD1C9E">
        <w:t xml:space="preserve"> voor d</w:t>
      </w:r>
      <w:r w:rsidR="0085526A">
        <w:t>ie bestemd zijn voor de</w:t>
      </w:r>
      <w:r w:rsidR="00AD1C9E">
        <w:t xml:space="preserve"> stichting</w:t>
      </w:r>
      <w:r w:rsidR="00485C4C">
        <w:t xml:space="preserve"> worden dan gebruikt ten goede van de stichting (personeelskosten, </w:t>
      </w:r>
      <w:r w:rsidR="00893E41">
        <w:t>verzekeringen</w:t>
      </w:r>
      <w:r w:rsidR="000425A9">
        <w:t xml:space="preserve">, et.). </w:t>
      </w:r>
      <w:r w:rsidR="00BB7442">
        <w:t xml:space="preserve">Er wordt dus heel goed gekeken waar gelden voor bedoeld zijn en daarop worden dan ook budgetten gemaakt. Het huidige bedrag is </w:t>
      </w:r>
      <w:r w:rsidR="00823CD8">
        <w:t>ontstaan door:</w:t>
      </w:r>
    </w:p>
    <w:p w14:paraId="7617E461" w14:textId="77777777" w:rsidR="00520E6A" w:rsidRDefault="00BF0218" w:rsidP="00823CD8">
      <w:pPr>
        <w:pStyle w:val="Lijstalinea"/>
        <w:numPr>
          <w:ilvl w:val="1"/>
          <w:numId w:val="3"/>
        </w:numPr>
      </w:pPr>
      <w:r>
        <w:t>Donatie H Zwart</w:t>
      </w:r>
      <w:r>
        <w:tab/>
      </w:r>
      <w:r>
        <w:tab/>
      </w:r>
      <w:r w:rsidR="00520E6A">
        <w:tab/>
      </w:r>
      <w:r w:rsidR="00520E6A">
        <w:tab/>
      </w:r>
      <w:r w:rsidR="00520E6A">
        <w:tab/>
      </w:r>
      <w:r w:rsidR="00520E6A">
        <w:tab/>
        <w:t>€15,-</w:t>
      </w:r>
    </w:p>
    <w:p w14:paraId="5485021C" w14:textId="77777777" w:rsidR="00520E6A" w:rsidRDefault="00520E6A" w:rsidP="00823CD8">
      <w:pPr>
        <w:pStyle w:val="Lijstalinea"/>
        <w:numPr>
          <w:ilvl w:val="1"/>
          <w:numId w:val="3"/>
        </w:numPr>
      </w:pPr>
      <w:r>
        <w:t>Nederlandse Loterij</w:t>
      </w:r>
      <w:r>
        <w:tab/>
      </w:r>
      <w:r>
        <w:tab/>
      </w:r>
      <w:r>
        <w:tab/>
      </w:r>
      <w:r>
        <w:tab/>
      </w:r>
      <w:r>
        <w:tab/>
      </w:r>
      <w:r>
        <w:tab/>
        <w:t>€50.000,-</w:t>
      </w:r>
    </w:p>
    <w:p w14:paraId="3CD99521" w14:textId="77777777" w:rsidR="00520E6A" w:rsidRDefault="00520E6A" w:rsidP="00823CD8">
      <w:pPr>
        <w:pStyle w:val="Lijstalinea"/>
        <w:numPr>
          <w:ilvl w:val="1"/>
          <w:numId w:val="3"/>
        </w:numPr>
      </w:pPr>
      <w:r>
        <w:t>Microsoft</w:t>
      </w:r>
      <w:r>
        <w:tab/>
      </w:r>
      <w:r>
        <w:tab/>
      </w:r>
      <w:r>
        <w:tab/>
      </w:r>
      <w:r>
        <w:tab/>
      </w:r>
      <w:r>
        <w:tab/>
      </w:r>
      <w:r>
        <w:tab/>
      </w:r>
      <w:r>
        <w:tab/>
        <w:t>€0,01</w:t>
      </w:r>
    </w:p>
    <w:p w14:paraId="0617AF0B" w14:textId="77777777" w:rsidR="00C203C4" w:rsidRDefault="00520E6A" w:rsidP="00823CD8">
      <w:pPr>
        <w:pStyle w:val="Lijstalinea"/>
        <w:numPr>
          <w:ilvl w:val="1"/>
          <w:numId w:val="3"/>
        </w:numPr>
      </w:pPr>
      <w:r>
        <w:t>Donatie ANWB</w:t>
      </w:r>
      <w:r>
        <w:tab/>
      </w:r>
      <w:r>
        <w:tab/>
      </w:r>
      <w:r>
        <w:tab/>
      </w:r>
      <w:r>
        <w:tab/>
      </w:r>
      <w:r>
        <w:tab/>
      </w:r>
      <w:r>
        <w:tab/>
      </w:r>
      <w:r>
        <w:tab/>
        <w:t>€1.000,-</w:t>
      </w:r>
    </w:p>
    <w:p w14:paraId="47E96FE3" w14:textId="3DF8FDB6" w:rsidR="00ED658F" w:rsidRDefault="00ED658F" w:rsidP="00823CD8">
      <w:pPr>
        <w:pStyle w:val="Lijstalinea"/>
        <w:numPr>
          <w:ilvl w:val="1"/>
          <w:numId w:val="3"/>
        </w:numPr>
      </w:pPr>
      <w:r>
        <w:t>Donatie COOP</w:t>
      </w:r>
      <w:r>
        <w:tab/>
      </w:r>
      <w:r>
        <w:tab/>
      </w:r>
      <w:r>
        <w:tab/>
      </w:r>
      <w:r>
        <w:tab/>
      </w:r>
      <w:r>
        <w:tab/>
      </w:r>
      <w:r>
        <w:tab/>
      </w:r>
      <w:r>
        <w:tab/>
        <w:t>€897,50</w:t>
      </w:r>
    </w:p>
    <w:p w14:paraId="37553408" w14:textId="1EF254ED" w:rsidR="00C203C4" w:rsidRDefault="00C203C4" w:rsidP="00823CD8">
      <w:pPr>
        <w:pStyle w:val="Lijstalinea"/>
        <w:numPr>
          <w:ilvl w:val="1"/>
          <w:numId w:val="3"/>
        </w:numPr>
      </w:pPr>
      <w:r>
        <w:t>Retourneren van laptops</w:t>
      </w:r>
      <w:r>
        <w:tab/>
      </w:r>
      <w:r>
        <w:tab/>
      </w:r>
      <w:r>
        <w:tab/>
      </w:r>
      <w:r>
        <w:tab/>
      </w:r>
      <w:r>
        <w:tab/>
        <w:t>€1598,-</w:t>
      </w:r>
    </w:p>
    <w:p w14:paraId="69C7D699" w14:textId="6F739831" w:rsidR="00D557D9" w:rsidRDefault="003A41F7" w:rsidP="00D557D9">
      <w:pPr>
        <w:rPr>
          <w:b/>
          <w:bCs/>
          <w:i/>
          <w:iCs/>
        </w:rPr>
      </w:pPr>
      <w:r>
        <w:t xml:space="preserve">In totaal is de </w:t>
      </w:r>
      <w:r>
        <w:rPr>
          <w:b/>
          <w:bCs/>
          <w:i/>
          <w:iCs/>
        </w:rPr>
        <w:t xml:space="preserve">Som der baten: </w:t>
      </w:r>
      <w:r w:rsidR="00667628">
        <w:rPr>
          <w:b/>
          <w:bCs/>
          <w:i/>
          <w:iCs/>
        </w:rPr>
        <w:t>€15</w:t>
      </w:r>
      <w:r w:rsidR="003865DA">
        <w:rPr>
          <w:b/>
          <w:bCs/>
          <w:i/>
          <w:iCs/>
        </w:rPr>
        <w:t>2</w:t>
      </w:r>
      <w:r w:rsidR="00667628">
        <w:rPr>
          <w:b/>
          <w:bCs/>
          <w:i/>
          <w:iCs/>
        </w:rPr>
        <w:t>.</w:t>
      </w:r>
      <w:r w:rsidR="003865DA">
        <w:rPr>
          <w:b/>
          <w:bCs/>
          <w:i/>
          <w:iCs/>
        </w:rPr>
        <w:t>695</w:t>
      </w:r>
    </w:p>
    <w:p w14:paraId="2F0BD2BB" w14:textId="77777777" w:rsidR="006C55E4" w:rsidRDefault="006C55E4">
      <w:r>
        <w:br w:type="page"/>
      </w:r>
    </w:p>
    <w:p w14:paraId="58474B4B" w14:textId="47C015A9" w:rsidR="00667628" w:rsidRDefault="00667628" w:rsidP="00D557D9">
      <w:r>
        <w:lastRenderedPageBreak/>
        <w:t>Hieronder zijn alle lasten uitgesplist in de verschillende posten:</w:t>
      </w:r>
    </w:p>
    <w:p w14:paraId="213948DE" w14:textId="7F5F51F6" w:rsidR="00667628" w:rsidRDefault="00A2007D" w:rsidP="00667628">
      <w:pPr>
        <w:pStyle w:val="Lijstalinea"/>
        <w:numPr>
          <w:ilvl w:val="0"/>
          <w:numId w:val="3"/>
        </w:numPr>
      </w:pPr>
      <w:r>
        <w:rPr>
          <w:b/>
          <w:bCs/>
          <w:i/>
          <w:iCs/>
        </w:rPr>
        <w:t>Uitkering Donaties (</w:t>
      </w:r>
      <w:r w:rsidR="004F2B8B">
        <w:rPr>
          <w:b/>
          <w:bCs/>
          <w:i/>
          <w:iCs/>
        </w:rPr>
        <w:t>€46.811,-):</w:t>
      </w:r>
      <w:r w:rsidR="00ED50EE">
        <w:rPr>
          <w:b/>
          <w:bCs/>
        </w:rPr>
        <w:t xml:space="preserve"> </w:t>
      </w:r>
      <w:r w:rsidR="00ED50EE">
        <w:t xml:space="preserve">Een deelnemer van de Onbeperkte Elfstedentocht heeft </w:t>
      </w:r>
      <w:r w:rsidR="00336D71">
        <w:t xml:space="preserve">de keuze om geld op te halen voor een eigen gekozen stichting of om geld op te halen voor Stichting Sandymoves. Doormiddel van het ophalen van geld creëren wij een extra motivator om de gestelde doelen te halen. Geld op halen is echter geen must. Blijft een teller op 0 staan dan </w:t>
      </w:r>
      <w:r w:rsidR="00750050">
        <w:t>is dat ook goed. Vele deelnemers hebben geld opgehaald en geschonken aan verschillende stichtingen. Het opgehaalde geld wordt (meestal) als volgt verdeeld, 75% wordt geschonken aan het gekozen doel en 25% wordt geschonken aan Stichting Sandymoves. Met een aantal deelnemers is een andere regeling getroffen. Hieronder een totaaloverzicht</w:t>
      </w:r>
      <w:r w:rsidR="00D5410E">
        <w:t xml:space="preserve"> van alle u</w:t>
      </w:r>
      <w:r w:rsidR="00D270FE">
        <w:t>itgekeerde donaties</w:t>
      </w:r>
      <w:r w:rsidR="00750050">
        <w:t>:</w:t>
      </w:r>
    </w:p>
    <w:p w14:paraId="4DF91969" w14:textId="285689B7" w:rsidR="00750050" w:rsidRDefault="00D5410E" w:rsidP="00750050">
      <w:pPr>
        <w:pStyle w:val="Lijstalinea"/>
        <w:numPr>
          <w:ilvl w:val="1"/>
          <w:numId w:val="3"/>
        </w:numPr>
      </w:pPr>
      <w:r>
        <w:t>Klimmen tegen MS</w:t>
      </w:r>
      <w:r>
        <w:tab/>
      </w:r>
      <w:r>
        <w:tab/>
      </w:r>
      <w:r>
        <w:tab/>
      </w:r>
      <w:r>
        <w:tab/>
      </w:r>
      <w:r>
        <w:tab/>
      </w:r>
      <w:r>
        <w:tab/>
        <w:t>€</w:t>
      </w:r>
      <w:r w:rsidR="00D270FE">
        <w:t>690,-</w:t>
      </w:r>
    </w:p>
    <w:p w14:paraId="344A131B" w14:textId="62396C4F" w:rsidR="00D270FE" w:rsidRDefault="00D270FE" w:rsidP="00750050">
      <w:pPr>
        <w:pStyle w:val="Lijstalinea"/>
        <w:numPr>
          <w:ilvl w:val="1"/>
          <w:numId w:val="3"/>
        </w:numPr>
      </w:pPr>
      <w:r>
        <w:t>Stichting STOP Hersentumoren</w:t>
      </w:r>
      <w:r>
        <w:tab/>
      </w:r>
      <w:r>
        <w:tab/>
      </w:r>
      <w:r>
        <w:tab/>
      </w:r>
      <w:r>
        <w:tab/>
      </w:r>
      <w:r>
        <w:tab/>
        <w:t>€1.015,-</w:t>
      </w:r>
    </w:p>
    <w:p w14:paraId="35E2E91C" w14:textId="3A62B893" w:rsidR="00D270FE" w:rsidRDefault="00D270FE" w:rsidP="00750050">
      <w:pPr>
        <w:pStyle w:val="Lijstalinea"/>
        <w:numPr>
          <w:ilvl w:val="1"/>
          <w:numId w:val="3"/>
        </w:numPr>
      </w:pPr>
      <w:r>
        <w:t>Donatie FES</w:t>
      </w:r>
      <w:r>
        <w:tab/>
      </w:r>
      <w:r>
        <w:tab/>
      </w:r>
      <w:r>
        <w:tab/>
      </w:r>
      <w:r>
        <w:tab/>
      </w:r>
      <w:r>
        <w:tab/>
      </w:r>
      <w:r>
        <w:tab/>
      </w:r>
      <w:r>
        <w:tab/>
        <w:t>€506,25</w:t>
      </w:r>
    </w:p>
    <w:p w14:paraId="223DD6D5" w14:textId="75C0EB4C" w:rsidR="00D270FE" w:rsidRDefault="00D270FE" w:rsidP="00750050">
      <w:pPr>
        <w:pStyle w:val="Lijstalinea"/>
        <w:numPr>
          <w:ilvl w:val="1"/>
          <w:numId w:val="3"/>
        </w:numPr>
      </w:pPr>
      <w:r>
        <w:t>Donatie Question</w:t>
      </w:r>
      <w:r>
        <w:tab/>
      </w:r>
      <w:r>
        <w:tab/>
      </w:r>
      <w:r>
        <w:tab/>
      </w:r>
      <w:r>
        <w:tab/>
      </w:r>
      <w:r>
        <w:tab/>
      </w:r>
      <w:r>
        <w:tab/>
        <w:t>€863</w:t>
      </w:r>
      <w:r w:rsidR="00707B06">
        <w:t>,72</w:t>
      </w:r>
    </w:p>
    <w:p w14:paraId="48C2B688" w14:textId="3995F0DA" w:rsidR="00707B06" w:rsidRDefault="00707B06" w:rsidP="00750050">
      <w:pPr>
        <w:pStyle w:val="Lijstalinea"/>
        <w:numPr>
          <w:ilvl w:val="1"/>
          <w:numId w:val="3"/>
        </w:numPr>
      </w:pPr>
      <w:r>
        <w:t>Donatie Hersenletsel.nl</w:t>
      </w:r>
      <w:r>
        <w:tab/>
      </w:r>
      <w:r w:rsidR="00562452">
        <w:t xml:space="preserve"> (verschillende afdelingen)</w:t>
      </w:r>
      <w:r>
        <w:tab/>
      </w:r>
      <w:r>
        <w:tab/>
        <w:t>€2791,88</w:t>
      </w:r>
    </w:p>
    <w:p w14:paraId="4D6B7EFB" w14:textId="6D60C2A5" w:rsidR="00707B06" w:rsidRDefault="00707B06" w:rsidP="00750050">
      <w:pPr>
        <w:pStyle w:val="Lijstalinea"/>
        <w:numPr>
          <w:ilvl w:val="1"/>
          <w:numId w:val="3"/>
        </w:numPr>
      </w:pPr>
      <w:r>
        <w:t>Donatie Hersenletsel.nl (</w:t>
      </w:r>
      <w:r w:rsidR="00562452">
        <w:t>verschillende</w:t>
      </w:r>
      <w:r>
        <w:t xml:space="preserve"> afdeling</w:t>
      </w:r>
      <w:r w:rsidR="00562452">
        <w:t>en</w:t>
      </w:r>
      <w:r>
        <w:t>)</w:t>
      </w:r>
      <w:r>
        <w:tab/>
      </w:r>
      <w:r>
        <w:tab/>
        <w:t>€</w:t>
      </w:r>
      <w:r w:rsidR="00890594">
        <w:t>637,50</w:t>
      </w:r>
    </w:p>
    <w:p w14:paraId="0A8AF338" w14:textId="46274EB7" w:rsidR="00890594" w:rsidRDefault="00890594" w:rsidP="00750050">
      <w:pPr>
        <w:pStyle w:val="Lijstalinea"/>
        <w:numPr>
          <w:ilvl w:val="1"/>
          <w:numId w:val="3"/>
        </w:numPr>
      </w:pPr>
      <w:r>
        <w:t>Donatie MS Centrum Noord Nederland</w:t>
      </w:r>
      <w:r>
        <w:tab/>
      </w:r>
      <w:r>
        <w:tab/>
      </w:r>
      <w:r>
        <w:tab/>
      </w:r>
      <w:r>
        <w:tab/>
        <w:t>€3973,13</w:t>
      </w:r>
    </w:p>
    <w:p w14:paraId="4AA6A3F6" w14:textId="55672690" w:rsidR="00890594" w:rsidRDefault="009413FF" w:rsidP="00750050">
      <w:pPr>
        <w:pStyle w:val="Lijstalinea"/>
        <w:numPr>
          <w:ilvl w:val="1"/>
          <w:numId w:val="3"/>
        </w:numPr>
      </w:pPr>
      <w:r>
        <w:t>Donatie ADCA</w:t>
      </w:r>
      <w:r>
        <w:tab/>
      </w:r>
      <w:r>
        <w:tab/>
      </w:r>
      <w:r>
        <w:tab/>
      </w:r>
      <w:r>
        <w:tab/>
      </w:r>
      <w:r>
        <w:tab/>
      </w:r>
      <w:r>
        <w:tab/>
      </w:r>
      <w:r>
        <w:tab/>
        <w:t>€1.245,-</w:t>
      </w:r>
    </w:p>
    <w:p w14:paraId="5C929465" w14:textId="223F7D62" w:rsidR="001749B2" w:rsidRDefault="001749B2" w:rsidP="00750050">
      <w:pPr>
        <w:pStyle w:val="Lijstalinea"/>
        <w:numPr>
          <w:ilvl w:val="1"/>
          <w:numId w:val="3"/>
        </w:numPr>
      </w:pPr>
      <w:r>
        <w:t>Donatie Hersenstichting</w:t>
      </w:r>
      <w:r>
        <w:tab/>
      </w:r>
      <w:r>
        <w:tab/>
      </w:r>
      <w:r>
        <w:tab/>
      </w:r>
      <w:r>
        <w:tab/>
      </w:r>
      <w:r>
        <w:tab/>
        <w:t>€7.179,-</w:t>
      </w:r>
    </w:p>
    <w:p w14:paraId="0EAE00B6" w14:textId="7BAEA682" w:rsidR="001749B2" w:rsidRDefault="001749B2" w:rsidP="00750050">
      <w:pPr>
        <w:pStyle w:val="Lijstalinea"/>
        <w:numPr>
          <w:ilvl w:val="1"/>
          <w:numId w:val="3"/>
        </w:numPr>
      </w:pPr>
      <w:r>
        <w:t>Donatie Twijn</w:t>
      </w:r>
      <w:r>
        <w:tab/>
      </w:r>
      <w:r>
        <w:tab/>
      </w:r>
      <w:r>
        <w:tab/>
      </w:r>
      <w:r>
        <w:tab/>
      </w:r>
      <w:r>
        <w:tab/>
      </w:r>
      <w:r>
        <w:tab/>
      </w:r>
      <w:r>
        <w:tab/>
        <w:t>€</w:t>
      </w:r>
      <w:r w:rsidR="00C65A0F">
        <w:t>4.323,-</w:t>
      </w:r>
    </w:p>
    <w:p w14:paraId="2D4AC49C" w14:textId="5A404090" w:rsidR="00C65A0F" w:rsidRDefault="00C65A0F" w:rsidP="00750050">
      <w:pPr>
        <w:pStyle w:val="Lijstalinea"/>
        <w:numPr>
          <w:ilvl w:val="1"/>
          <w:numId w:val="3"/>
        </w:numPr>
      </w:pPr>
      <w:r>
        <w:t>Donatie ALS</w:t>
      </w:r>
      <w:r>
        <w:tab/>
      </w:r>
      <w:r>
        <w:tab/>
      </w:r>
      <w:r>
        <w:tab/>
      </w:r>
      <w:r>
        <w:tab/>
      </w:r>
      <w:r>
        <w:tab/>
      </w:r>
      <w:r>
        <w:tab/>
      </w:r>
      <w:r>
        <w:tab/>
        <w:t>€8.041,50</w:t>
      </w:r>
    </w:p>
    <w:p w14:paraId="1F80D57F" w14:textId="1A34A42F" w:rsidR="00C65A0F" w:rsidRDefault="00C65A0F" w:rsidP="00750050">
      <w:pPr>
        <w:pStyle w:val="Lijstalinea"/>
        <w:numPr>
          <w:ilvl w:val="1"/>
          <w:numId w:val="3"/>
        </w:numPr>
      </w:pPr>
      <w:r>
        <w:t>Donatie NAH zorg</w:t>
      </w:r>
      <w:r>
        <w:tab/>
      </w:r>
      <w:r>
        <w:tab/>
      </w:r>
      <w:r>
        <w:tab/>
      </w:r>
      <w:r>
        <w:tab/>
      </w:r>
      <w:r>
        <w:tab/>
      </w:r>
      <w:r>
        <w:tab/>
        <w:t>€250,-</w:t>
      </w:r>
    </w:p>
    <w:p w14:paraId="2F743428" w14:textId="10EB71FB" w:rsidR="00C65A0F" w:rsidRDefault="00C65A0F" w:rsidP="00750050">
      <w:pPr>
        <w:pStyle w:val="Lijstalinea"/>
        <w:numPr>
          <w:ilvl w:val="1"/>
          <w:numId w:val="3"/>
        </w:numPr>
      </w:pPr>
      <w:r>
        <w:t xml:space="preserve">Donatie </w:t>
      </w:r>
      <w:r w:rsidR="008354C6">
        <w:t>AMC foundation</w:t>
      </w:r>
      <w:r w:rsidR="008354C6">
        <w:tab/>
      </w:r>
      <w:r w:rsidR="008354C6">
        <w:tab/>
      </w:r>
      <w:r w:rsidR="008354C6">
        <w:tab/>
      </w:r>
      <w:r w:rsidR="008354C6">
        <w:tab/>
      </w:r>
      <w:r w:rsidR="008354C6">
        <w:tab/>
        <w:t>€6.950,-</w:t>
      </w:r>
    </w:p>
    <w:p w14:paraId="5FE07F31" w14:textId="19A04B59" w:rsidR="008354C6" w:rsidRDefault="008354C6" w:rsidP="00750050">
      <w:pPr>
        <w:pStyle w:val="Lijstalinea"/>
        <w:numPr>
          <w:ilvl w:val="1"/>
          <w:numId w:val="3"/>
        </w:numPr>
      </w:pPr>
      <w:r>
        <w:t>Donatie Alzheimer NL</w:t>
      </w:r>
      <w:r>
        <w:tab/>
      </w:r>
      <w:r>
        <w:tab/>
      </w:r>
      <w:r>
        <w:tab/>
      </w:r>
      <w:r>
        <w:tab/>
      </w:r>
      <w:r>
        <w:tab/>
      </w:r>
      <w:r>
        <w:tab/>
        <w:t>€500,-</w:t>
      </w:r>
    </w:p>
    <w:p w14:paraId="3D984EB5" w14:textId="5746B249" w:rsidR="008354C6" w:rsidRDefault="008354C6" w:rsidP="00750050">
      <w:pPr>
        <w:pStyle w:val="Lijstalinea"/>
        <w:numPr>
          <w:ilvl w:val="1"/>
          <w:numId w:val="3"/>
        </w:numPr>
      </w:pPr>
      <w:r>
        <w:t>Donatie Rolpeal</w:t>
      </w:r>
      <w:r>
        <w:tab/>
      </w:r>
      <w:r>
        <w:tab/>
      </w:r>
      <w:r>
        <w:tab/>
      </w:r>
      <w:r>
        <w:tab/>
      </w:r>
      <w:r>
        <w:tab/>
      </w:r>
      <w:r>
        <w:tab/>
      </w:r>
      <w:r w:rsidR="00FB0614">
        <w:t>€90,-</w:t>
      </w:r>
    </w:p>
    <w:p w14:paraId="03168309" w14:textId="22653915" w:rsidR="00FB0614" w:rsidRDefault="00FB0614" w:rsidP="00750050">
      <w:pPr>
        <w:pStyle w:val="Lijstalinea"/>
        <w:numPr>
          <w:ilvl w:val="1"/>
          <w:numId w:val="3"/>
        </w:numPr>
      </w:pPr>
      <w:r>
        <w:t>Donatie KWF</w:t>
      </w:r>
      <w:r>
        <w:tab/>
      </w:r>
      <w:r>
        <w:tab/>
      </w:r>
      <w:r>
        <w:tab/>
      </w:r>
      <w:r>
        <w:tab/>
      </w:r>
      <w:r>
        <w:tab/>
      </w:r>
      <w:r>
        <w:tab/>
      </w:r>
      <w:r>
        <w:tab/>
        <w:t>€382,52</w:t>
      </w:r>
    </w:p>
    <w:p w14:paraId="0DB16953" w14:textId="1D9F0EF8" w:rsidR="00FB0614" w:rsidRDefault="00FB0614" w:rsidP="00750050">
      <w:pPr>
        <w:pStyle w:val="Lijstalinea"/>
        <w:numPr>
          <w:ilvl w:val="1"/>
          <w:numId w:val="3"/>
        </w:numPr>
      </w:pPr>
      <w:r>
        <w:t>Donatie EDS</w:t>
      </w:r>
      <w:r>
        <w:tab/>
      </w:r>
      <w:r>
        <w:tab/>
      </w:r>
      <w:r>
        <w:tab/>
      </w:r>
      <w:r>
        <w:tab/>
      </w:r>
      <w:r>
        <w:tab/>
      </w:r>
      <w:r>
        <w:tab/>
      </w:r>
      <w:r>
        <w:tab/>
        <w:t>€3.567,35</w:t>
      </w:r>
    </w:p>
    <w:p w14:paraId="04AD750F" w14:textId="28305CDC" w:rsidR="00FB0614" w:rsidRDefault="00FB0614" w:rsidP="00750050">
      <w:pPr>
        <w:pStyle w:val="Lijstalinea"/>
        <w:numPr>
          <w:ilvl w:val="1"/>
          <w:numId w:val="3"/>
        </w:numPr>
      </w:pPr>
      <w:r>
        <w:t>Donatie KIKA</w:t>
      </w:r>
      <w:r>
        <w:tab/>
      </w:r>
      <w:r>
        <w:tab/>
      </w:r>
      <w:r>
        <w:tab/>
      </w:r>
      <w:r>
        <w:tab/>
      </w:r>
      <w:r>
        <w:tab/>
      </w:r>
      <w:r>
        <w:tab/>
      </w:r>
      <w:r>
        <w:tab/>
        <w:t>€765,-</w:t>
      </w:r>
    </w:p>
    <w:p w14:paraId="2AE4D41A" w14:textId="256741C4" w:rsidR="00FB0614" w:rsidRDefault="00FB0614" w:rsidP="00750050">
      <w:pPr>
        <w:pStyle w:val="Lijstalinea"/>
        <w:numPr>
          <w:ilvl w:val="1"/>
          <w:numId w:val="3"/>
        </w:numPr>
      </w:pPr>
      <w:r>
        <w:t>Donatie MS vereniging NL</w:t>
      </w:r>
      <w:r>
        <w:tab/>
      </w:r>
      <w:r>
        <w:tab/>
      </w:r>
      <w:r>
        <w:tab/>
      </w:r>
      <w:r>
        <w:tab/>
      </w:r>
      <w:r>
        <w:tab/>
        <w:t>€</w:t>
      </w:r>
      <w:r w:rsidR="000D3EEE">
        <w:t>680,-</w:t>
      </w:r>
    </w:p>
    <w:p w14:paraId="545D8784" w14:textId="3A6E82AF" w:rsidR="000D3EEE" w:rsidRDefault="007601C9" w:rsidP="00750050">
      <w:pPr>
        <w:pStyle w:val="Lijstalinea"/>
        <w:numPr>
          <w:ilvl w:val="1"/>
          <w:numId w:val="3"/>
        </w:numPr>
      </w:pPr>
      <w:r>
        <w:t>Donatie Stichting Poen voor Jeroen</w:t>
      </w:r>
      <w:r>
        <w:tab/>
      </w:r>
      <w:r>
        <w:tab/>
      </w:r>
      <w:r>
        <w:tab/>
      </w:r>
      <w:r>
        <w:tab/>
        <w:t>€266,-</w:t>
      </w:r>
    </w:p>
    <w:p w14:paraId="3B293E4F" w14:textId="07730FC9" w:rsidR="007601C9" w:rsidRDefault="007601C9" w:rsidP="00750050">
      <w:pPr>
        <w:pStyle w:val="Lijstalinea"/>
        <w:numPr>
          <w:ilvl w:val="1"/>
          <w:numId w:val="3"/>
        </w:numPr>
      </w:pPr>
      <w:r>
        <w:t>Donatie Hersenletsel.nl (verschillende afdelingen)</w:t>
      </w:r>
      <w:r>
        <w:tab/>
      </w:r>
      <w:r>
        <w:tab/>
        <w:t>€</w:t>
      </w:r>
      <w:r w:rsidR="00562452">
        <w:t>281,25</w:t>
      </w:r>
    </w:p>
    <w:p w14:paraId="2375FE44" w14:textId="27FCBEC0" w:rsidR="007601C9" w:rsidRDefault="007601C9" w:rsidP="00750050">
      <w:pPr>
        <w:pStyle w:val="Lijstalinea"/>
        <w:numPr>
          <w:ilvl w:val="1"/>
          <w:numId w:val="3"/>
        </w:numPr>
      </w:pPr>
      <w:r>
        <w:t>Donatie Hersenletsel.nl</w:t>
      </w:r>
      <w:r w:rsidR="00562452">
        <w:t xml:space="preserve"> (verschillende afdelingen)</w:t>
      </w:r>
      <w:r w:rsidR="00562452">
        <w:tab/>
      </w:r>
      <w:r w:rsidR="00562452">
        <w:tab/>
        <w:t>€1.237,50</w:t>
      </w:r>
    </w:p>
    <w:p w14:paraId="62017829" w14:textId="7193293A" w:rsidR="00562452" w:rsidRDefault="00562452" w:rsidP="00750050">
      <w:pPr>
        <w:pStyle w:val="Lijstalinea"/>
        <w:numPr>
          <w:ilvl w:val="1"/>
          <w:numId w:val="3"/>
        </w:numPr>
      </w:pPr>
      <w:r>
        <w:t>Donatie ADCA</w:t>
      </w:r>
      <w:r>
        <w:tab/>
      </w:r>
      <w:r>
        <w:tab/>
      </w:r>
      <w:r>
        <w:tab/>
      </w:r>
      <w:r>
        <w:tab/>
      </w:r>
      <w:r>
        <w:tab/>
      </w:r>
      <w:r>
        <w:tab/>
      </w:r>
      <w:r>
        <w:tab/>
        <w:t>€575,-</w:t>
      </w:r>
      <w:r w:rsidR="005C50B5">
        <w:br/>
      </w:r>
    </w:p>
    <w:p w14:paraId="4D2E4855" w14:textId="5FE507C9" w:rsidR="005B7141" w:rsidRPr="007A4FC2" w:rsidRDefault="005C50B5" w:rsidP="005C50B5">
      <w:pPr>
        <w:pStyle w:val="Lijstalinea"/>
        <w:numPr>
          <w:ilvl w:val="0"/>
          <w:numId w:val="3"/>
        </w:numPr>
        <w:rPr>
          <w:b/>
          <w:bCs/>
          <w:i/>
          <w:iCs/>
        </w:rPr>
      </w:pPr>
      <w:r>
        <w:rPr>
          <w:b/>
          <w:bCs/>
          <w:i/>
          <w:iCs/>
        </w:rPr>
        <w:t xml:space="preserve">Uitgaven stichting (€5.883,-): </w:t>
      </w:r>
      <w:r w:rsidR="004B75E6">
        <w:t>Dit zijn de uitgaven die gedaan worden ten goede van de stichting. Er is een aparte kosten posten gemaakt voor de personeelskosten. Deze uitgaven zijn onder andere; materiaal, laptops, kosten bank, onderhoud websites,</w:t>
      </w:r>
      <w:r w:rsidR="007A4FC2">
        <w:t xml:space="preserve"> verzekeringen, etc.</w:t>
      </w:r>
      <w:r w:rsidR="00245858">
        <w:br/>
      </w:r>
    </w:p>
    <w:p w14:paraId="49E26E8A" w14:textId="0BDDEF04" w:rsidR="006C55E4" w:rsidRDefault="00245858" w:rsidP="005C50B5">
      <w:pPr>
        <w:pStyle w:val="Lijstalinea"/>
        <w:numPr>
          <w:ilvl w:val="0"/>
          <w:numId w:val="3"/>
        </w:numPr>
        <w:rPr>
          <w:b/>
          <w:bCs/>
          <w:i/>
          <w:iCs/>
        </w:rPr>
      </w:pPr>
      <w:r>
        <w:rPr>
          <w:b/>
          <w:bCs/>
          <w:i/>
          <w:iCs/>
        </w:rPr>
        <w:t>Uitgaven boek (€0,-)</w:t>
      </w:r>
      <w:r>
        <w:t>: Dit jaar zijn er geen uitgaven gedaan aan het boek.</w:t>
      </w:r>
      <w:r>
        <w:br/>
      </w:r>
    </w:p>
    <w:p w14:paraId="60A0976C" w14:textId="3096E120" w:rsidR="007A4FC2" w:rsidRPr="006C55E4" w:rsidRDefault="006C55E4" w:rsidP="006C55E4">
      <w:pPr>
        <w:rPr>
          <w:b/>
          <w:bCs/>
          <w:i/>
          <w:iCs/>
        </w:rPr>
      </w:pPr>
      <w:r>
        <w:rPr>
          <w:b/>
          <w:bCs/>
          <w:i/>
          <w:iCs/>
        </w:rPr>
        <w:br w:type="page"/>
      </w:r>
    </w:p>
    <w:p w14:paraId="00843A0E" w14:textId="12F24C36" w:rsidR="00245858" w:rsidRPr="000D64A8" w:rsidRDefault="0062212E" w:rsidP="005C50B5">
      <w:pPr>
        <w:pStyle w:val="Lijstalinea"/>
        <w:numPr>
          <w:ilvl w:val="0"/>
          <w:numId w:val="3"/>
        </w:numPr>
        <w:rPr>
          <w:b/>
          <w:bCs/>
          <w:i/>
          <w:iCs/>
        </w:rPr>
      </w:pPr>
      <w:r>
        <w:rPr>
          <w:b/>
          <w:bCs/>
          <w:i/>
          <w:iCs/>
        </w:rPr>
        <w:lastRenderedPageBreak/>
        <w:t>Uitgaven Elfstedentocht (€40.</w:t>
      </w:r>
      <w:r w:rsidR="0059432D">
        <w:rPr>
          <w:b/>
          <w:bCs/>
          <w:i/>
          <w:iCs/>
        </w:rPr>
        <w:t>660</w:t>
      </w:r>
      <w:r>
        <w:rPr>
          <w:b/>
          <w:bCs/>
          <w:i/>
          <w:iCs/>
        </w:rPr>
        <w:t xml:space="preserve">,-): </w:t>
      </w:r>
      <w:r w:rsidR="000D64A8">
        <w:t>Voor de Onbeperkte Elfstedentocht 2021 zijn er verschillende uitgaven gedaan. Deze zijn als het volgt uitgesplist:</w:t>
      </w:r>
    </w:p>
    <w:p w14:paraId="1A5CAEF2" w14:textId="4BBD49AD" w:rsidR="000D64A8" w:rsidRDefault="000D64A8" w:rsidP="000D64A8">
      <w:pPr>
        <w:pStyle w:val="Lijstalinea"/>
        <w:numPr>
          <w:ilvl w:val="1"/>
          <w:numId w:val="3"/>
        </w:numPr>
      </w:pPr>
      <w:r w:rsidRPr="00C36710">
        <w:t>Vrijwilligerskosten</w:t>
      </w:r>
    </w:p>
    <w:p w14:paraId="6926F975" w14:textId="470BC63C" w:rsidR="006A214D" w:rsidRDefault="006A214D" w:rsidP="006A214D">
      <w:pPr>
        <w:pStyle w:val="Lijstalinea"/>
        <w:numPr>
          <w:ilvl w:val="2"/>
          <w:numId w:val="3"/>
        </w:numPr>
      </w:pPr>
      <w:r>
        <w:t>Benzine</w:t>
      </w:r>
      <w:r>
        <w:tab/>
      </w:r>
      <w:r>
        <w:tab/>
      </w:r>
      <w:r>
        <w:tab/>
      </w:r>
      <w:r>
        <w:tab/>
      </w:r>
      <w:r>
        <w:tab/>
      </w:r>
      <w:r>
        <w:tab/>
        <w:t>€</w:t>
      </w:r>
      <w:r w:rsidR="00E7339C">
        <w:t>1</w:t>
      </w:r>
      <w:r w:rsidR="009A0928">
        <w:t>.</w:t>
      </w:r>
      <w:r w:rsidR="007E5625">
        <w:t>71</w:t>
      </w:r>
      <w:r w:rsidR="001632CE">
        <w:t>0</w:t>
      </w:r>
      <w:r w:rsidR="009A0928">
        <w:t>,</w:t>
      </w:r>
      <w:r w:rsidR="001632CE">
        <w:t>15</w:t>
      </w:r>
    </w:p>
    <w:p w14:paraId="418EF62F" w14:textId="0AA5BE21" w:rsidR="006A214D" w:rsidRDefault="006A214D" w:rsidP="006A214D">
      <w:pPr>
        <w:pStyle w:val="Lijstalinea"/>
        <w:numPr>
          <w:ilvl w:val="2"/>
          <w:numId w:val="3"/>
        </w:numPr>
      </w:pPr>
      <w:r>
        <w:t>Vervoe</w:t>
      </w:r>
      <w:r w:rsidR="00C000D7">
        <w:t>r</w:t>
      </w:r>
      <w:r w:rsidR="00A608F3">
        <w:tab/>
      </w:r>
      <w:r w:rsidR="00A608F3">
        <w:tab/>
      </w:r>
      <w:r w:rsidR="00A608F3">
        <w:tab/>
      </w:r>
      <w:r w:rsidR="00A608F3">
        <w:tab/>
      </w:r>
      <w:r w:rsidR="00A608F3">
        <w:tab/>
      </w:r>
      <w:r w:rsidR="00A608F3">
        <w:tab/>
        <w:t>€</w:t>
      </w:r>
      <w:r w:rsidR="00192158">
        <w:t>5.703,67</w:t>
      </w:r>
    </w:p>
    <w:p w14:paraId="1576CB0B" w14:textId="356B3B7A" w:rsidR="00C000D7" w:rsidRPr="00C36710" w:rsidRDefault="00A608F3" w:rsidP="006A214D">
      <w:pPr>
        <w:pStyle w:val="Lijstalinea"/>
        <w:numPr>
          <w:ilvl w:val="2"/>
          <w:numId w:val="3"/>
        </w:numPr>
      </w:pPr>
      <w:r>
        <w:t>Overig</w:t>
      </w:r>
      <w:r>
        <w:tab/>
      </w:r>
      <w:r>
        <w:tab/>
      </w:r>
      <w:r>
        <w:tab/>
      </w:r>
      <w:r>
        <w:tab/>
      </w:r>
      <w:r>
        <w:tab/>
      </w:r>
      <w:r>
        <w:tab/>
      </w:r>
      <w:r>
        <w:tab/>
        <w:t>€</w:t>
      </w:r>
      <w:r w:rsidR="003A5179">
        <w:t>7</w:t>
      </w:r>
      <w:r w:rsidR="00FB73DC">
        <w:t>7</w:t>
      </w:r>
      <w:r w:rsidR="003A5179">
        <w:t>8</w:t>
      </w:r>
      <w:r w:rsidR="00FB73DC">
        <w:t>,90</w:t>
      </w:r>
    </w:p>
    <w:p w14:paraId="101C89ED" w14:textId="708E7EFC" w:rsidR="00C36710" w:rsidRPr="00C36710" w:rsidRDefault="00C36710" w:rsidP="000D64A8">
      <w:pPr>
        <w:pStyle w:val="Lijstalinea"/>
        <w:numPr>
          <w:ilvl w:val="1"/>
          <w:numId w:val="3"/>
        </w:numPr>
      </w:pPr>
      <w:r w:rsidRPr="00C36710">
        <w:t>Freelance kosten</w:t>
      </w:r>
      <w:r w:rsidRPr="00C36710">
        <w:tab/>
      </w:r>
      <w:r w:rsidRPr="00C36710">
        <w:tab/>
      </w:r>
      <w:r w:rsidRPr="00C36710">
        <w:tab/>
      </w:r>
      <w:r w:rsidRPr="00C36710">
        <w:tab/>
      </w:r>
      <w:r>
        <w:tab/>
      </w:r>
      <w:r>
        <w:tab/>
        <w:t>€</w:t>
      </w:r>
      <w:r w:rsidR="00555255">
        <w:t>14.626</w:t>
      </w:r>
      <w:r w:rsidR="001531AB">
        <w:t>,48</w:t>
      </w:r>
      <w:r w:rsidRPr="00C36710">
        <w:tab/>
      </w:r>
      <w:r w:rsidRPr="00C36710">
        <w:tab/>
      </w:r>
    </w:p>
    <w:p w14:paraId="72949261" w14:textId="3DC2F402" w:rsidR="000D64A8" w:rsidRPr="00C36710" w:rsidRDefault="00416FDD" w:rsidP="000D64A8">
      <w:pPr>
        <w:pStyle w:val="Lijstalinea"/>
        <w:numPr>
          <w:ilvl w:val="1"/>
          <w:numId w:val="3"/>
        </w:numPr>
      </w:pPr>
      <w:r w:rsidRPr="00C36710">
        <w:t>Verzorgingsposten</w:t>
      </w:r>
    </w:p>
    <w:p w14:paraId="4B7446B6" w14:textId="0E97EFA7" w:rsidR="00C16557" w:rsidRPr="00C36710" w:rsidRDefault="00C16557" w:rsidP="00C16557">
      <w:pPr>
        <w:pStyle w:val="Lijstalinea"/>
        <w:numPr>
          <w:ilvl w:val="2"/>
          <w:numId w:val="3"/>
        </w:numPr>
      </w:pPr>
      <w:r w:rsidRPr="00C36710">
        <w:t>Kosten catering</w:t>
      </w:r>
      <w:r w:rsidR="00525347">
        <w:t>/ opslag</w:t>
      </w:r>
      <w:r w:rsidR="00E346EF">
        <w:tab/>
      </w:r>
      <w:r w:rsidR="00E346EF">
        <w:tab/>
      </w:r>
      <w:r w:rsidR="00E346EF">
        <w:tab/>
      </w:r>
      <w:r w:rsidR="00E346EF">
        <w:tab/>
      </w:r>
      <w:r w:rsidR="00525347">
        <w:t>€4.</w:t>
      </w:r>
      <w:r w:rsidR="0059432D">
        <w:t>9</w:t>
      </w:r>
      <w:r w:rsidR="00E35081">
        <w:t>30</w:t>
      </w:r>
      <w:r w:rsidR="00525347">
        <w:t>,</w:t>
      </w:r>
      <w:r w:rsidR="00E35081">
        <w:t>5</w:t>
      </w:r>
      <w:r w:rsidR="00525347">
        <w:t>0</w:t>
      </w:r>
      <w:r w:rsidR="00E346EF">
        <w:tab/>
      </w:r>
    </w:p>
    <w:p w14:paraId="3213BFBC" w14:textId="2B4EF1B0" w:rsidR="00C16557" w:rsidRPr="00C36710" w:rsidRDefault="00C16557" w:rsidP="00C16557">
      <w:pPr>
        <w:pStyle w:val="Lijstalinea"/>
        <w:numPr>
          <w:ilvl w:val="2"/>
          <w:numId w:val="3"/>
        </w:numPr>
      </w:pPr>
      <w:r w:rsidRPr="00C36710">
        <w:t>Dixies</w:t>
      </w:r>
      <w:r w:rsidR="00E346EF">
        <w:tab/>
      </w:r>
      <w:r w:rsidR="00E346EF">
        <w:tab/>
      </w:r>
      <w:r w:rsidR="00E346EF">
        <w:tab/>
      </w:r>
      <w:r w:rsidR="00E346EF">
        <w:tab/>
      </w:r>
      <w:r w:rsidR="00E346EF">
        <w:tab/>
      </w:r>
      <w:r w:rsidR="00E346EF">
        <w:tab/>
      </w:r>
      <w:r w:rsidR="00E346EF">
        <w:tab/>
        <w:t>€1690,82</w:t>
      </w:r>
    </w:p>
    <w:p w14:paraId="0F4069B0" w14:textId="28FB5A2F" w:rsidR="000D64A8" w:rsidRPr="00C36710" w:rsidRDefault="00416FDD" w:rsidP="000D64A8">
      <w:pPr>
        <w:pStyle w:val="Lijstalinea"/>
        <w:numPr>
          <w:ilvl w:val="1"/>
          <w:numId w:val="3"/>
        </w:numPr>
      </w:pPr>
      <w:r w:rsidRPr="00C36710">
        <w:t>Materiaal</w:t>
      </w:r>
    </w:p>
    <w:p w14:paraId="64AC68B9" w14:textId="440970A0" w:rsidR="002C2B3C" w:rsidRDefault="00416FDD" w:rsidP="00416FDD">
      <w:pPr>
        <w:pStyle w:val="Lijstalinea"/>
        <w:numPr>
          <w:ilvl w:val="2"/>
          <w:numId w:val="3"/>
        </w:numPr>
      </w:pPr>
      <w:r w:rsidRPr="00C36710">
        <w:t>Routebordjes</w:t>
      </w:r>
      <w:r w:rsidR="002C2B3C">
        <w:tab/>
      </w:r>
      <w:r w:rsidR="002C2B3C">
        <w:tab/>
      </w:r>
      <w:r w:rsidR="002C2B3C">
        <w:tab/>
      </w:r>
      <w:r w:rsidR="002C2B3C">
        <w:tab/>
      </w:r>
      <w:r w:rsidR="002C2B3C">
        <w:tab/>
      </w:r>
      <w:r w:rsidR="002C2B3C">
        <w:tab/>
        <w:t>€173,03</w:t>
      </w:r>
    </w:p>
    <w:p w14:paraId="409CEBC3" w14:textId="6C33312D" w:rsidR="00416FDD" w:rsidRDefault="002C2B3C" w:rsidP="00416FDD">
      <w:pPr>
        <w:pStyle w:val="Lijstalinea"/>
        <w:numPr>
          <w:ilvl w:val="2"/>
          <w:numId w:val="3"/>
        </w:numPr>
      </w:pPr>
      <w:r>
        <w:t>Routeboekjes</w:t>
      </w:r>
      <w:r>
        <w:tab/>
      </w:r>
      <w:r>
        <w:tab/>
      </w:r>
      <w:r>
        <w:tab/>
      </w:r>
      <w:r>
        <w:tab/>
      </w:r>
      <w:r>
        <w:tab/>
      </w:r>
      <w:r>
        <w:tab/>
        <w:t>€</w:t>
      </w:r>
      <w:r w:rsidR="00654C65">
        <w:t>791,35</w:t>
      </w:r>
    </w:p>
    <w:p w14:paraId="2D5A1DEB" w14:textId="27F8A9BE" w:rsidR="00A608F3" w:rsidRPr="00C36710" w:rsidRDefault="00A608F3" w:rsidP="00416FDD">
      <w:pPr>
        <w:pStyle w:val="Lijstalinea"/>
        <w:numPr>
          <w:ilvl w:val="2"/>
          <w:numId w:val="3"/>
        </w:numPr>
      </w:pPr>
      <w:r>
        <w:t>Tafels en banken</w:t>
      </w:r>
      <w:r>
        <w:tab/>
      </w:r>
      <w:r>
        <w:tab/>
      </w:r>
      <w:r>
        <w:tab/>
      </w:r>
      <w:r>
        <w:tab/>
      </w:r>
      <w:r>
        <w:tab/>
        <w:t>€9</w:t>
      </w:r>
      <w:r w:rsidR="002C2B3C">
        <w:t>99,-</w:t>
      </w:r>
    </w:p>
    <w:p w14:paraId="5E0492FF" w14:textId="438AAE28" w:rsidR="00416FDD" w:rsidRPr="00C36710" w:rsidRDefault="00416FDD" w:rsidP="00416FDD">
      <w:pPr>
        <w:pStyle w:val="Lijstalinea"/>
        <w:numPr>
          <w:ilvl w:val="2"/>
          <w:numId w:val="3"/>
        </w:numPr>
      </w:pPr>
      <w:r w:rsidRPr="00C36710">
        <w:t>Hesjes</w:t>
      </w:r>
      <w:r w:rsidR="00E11B54">
        <w:tab/>
      </w:r>
      <w:r w:rsidR="00E11B54">
        <w:tab/>
      </w:r>
      <w:r w:rsidR="00E11B54">
        <w:tab/>
      </w:r>
      <w:r w:rsidR="00E11B54">
        <w:tab/>
      </w:r>
      <w:r w:rsidR="00E11B54">
        <w:tab/>
      </w:r>
      <w:r w:rsidR="00E11B54">
        <w:tab/>
      </w:r>
      <w:r w:rsidR="00E11B54">
        <w:tab/>
        <w:t>€</w:t>
      </w:r>
      <w:r w:rsidR="000E013A">
        <w:t>313,39</w:t>
      </w:r>
    </w:p>
    <w:p w14:paraId="65AAB84C" w14:textId="3B6455C8" w:rsidR="00416FDD" w:rsidRPr="00C36710" w:rsidRDefault="00416FDD" w:rsidP="00C16557">
      <w:pPr>
        <w:pStyle w:val="Lijstalinea"/>
        <w:numPr>
          <w:ilvl w:val="2"/>
          <w:numId w:val="3"/>
        </w:numPr>
      </w:pPr>
      <w:r w:rsidRPr="00C36710">
        <w:t>Startnummers</w:t>
      </w:r>
      <w:r w:rsidR="00037AAC">
        <w:tab/>
      </w:r>
      <w:r w:rsidR="00037AAC">
        <w:tab/>
      </w:r>
      <w:r w:rsidR="00037AAC">
        <w:tab/>
      </w:r>
      <w:r w:rsidR="00037AAC">
        <w:tab/>
      </w:r>
      <w:r w:rsidR="00037AAC">
        <w:tab/>
      </w:r>
      <w:r w:rsidR="00037AAC">
        <w:tab/>
        <w:t>€273,44</w:t>
      </w:r>
    </w:p>
    <w:p w14:paraId="0B331FC8" w14:textId="3DBDB9AE" w:rsidR="00C16557" w:rsidRPr="00C36710" w:rsidRDefault="00C16557" w:rsidP="00C16557">
      <w:pPr>
        <w:pStyle w:val="Lijstalinea"/>
        <w:numPr>
          <w:ilvl w:val="2"/>
          <w:numId w:val="3"/>
        </w:numPr>
      </w:pPr>
      <w:r w:rsidRPr="00C36710">
        <w:t>Stempelkaarten</w:t>
      </w:r>
      <w:r w:rsidR="00387C0C">
        <w:tab/>
      </w:r>
      <w:r w:rsidR="00387C0C">
        <w:tab/>
      </w:r>
      <w:r w:rsidR="00387C0C">
        <w:tab/>
      </w:r>
      <w:r w:rsidR="00387C0C">
        <w:tab/>
      </w:r>
      <w:r w:rsidR="00387C0C">
        <w:tab/>
        <w:t>€</w:t>
      </w:r>
      <w:r w:rsidR="000023D7">
        <w:t>66,74</w:t>
      </w:r>
    </w:p>
    <w:p w14:paraId="2EA75370" w14:textId="553C7E41" w:rsidR="00416FDD" w:rsidRPr="00C36710" w:rsidRDefault="00416FDD" w:rsidP="00416FDD">
      <w:pPr>
        <w:pStyle w:val="Lijstalinea"/>
        <w:numPr>
          <w:ilvl w:val="2"/>
          <w:numId w:val="3"/>
        </w:numPr>
      </w:pPr>
      <w:r w:rsidRPr="00C36710">
        <w:t>Overig</w:t>
      </w:r>
      <w:r w:rsidR="00BD2258">
        <w:tab/>
      </w:r>
      <w:r w:rsidR="00BD2258">
        <w:tab/>
      </w:r>
      <w:r w:rsidR="00BD2258">
        <w:tab/>
      </w:r>
      <w:r w:rsidR="00BD2258">
        <w:tab/>
      </w:r>
      <w:r w:rsidR="00BD2258">
        <w:tab/>
      </w:r>
      <w:r w:rsidR="00BD2258">
        <w:tab/>
      </w:r>
      <w:r w:rsidR="00BD2258">
        <w:tab/>
      </w:r>
      <w:r w:rsidR="007A0805">
        <w:t>€561,55</w:t>
      </w:r>
    </w:p>
    <w:p w14:paraId="469528A4" w14:textId="0AC80FAF" w:rsidR="00416FDD" w:rsidRPr="00C36710" w:rsidRDefault="00416FDD" w:rsidP="000D64A8">
      <w:pPr>
        <w:pStyle w:val="Lijstalinea"/>
        <w:numPr>
          <w:ilvl w:val="1"/>
          <w:numId w:val="3"/>
        </w:numPr>
      </w:pPr>
      <w:r w:rsidRPr="00C36710">
        <w:t>Vervoer</w:t>
      </w:r>
      <w:r w:rsidR="00945E76">
        <w:t xml:space="preserve"> deelnemers</w:t>
      </w:r>
      <w:r w:rsidR="00945E76">
        <w:tab/>
      </w:r>
      <w:r w:rsidR="00945E76">
        <w:tab/>
      </w:r>
      <w:r w:rsidR="00945E76">
        <w:tab/>
      </w:r>
      <w:r w:rsidR="00945E76">
        <w:tab/>
      </w:r>
      <w:r w:rsidR="00945E76">
        <w:tab/>
      </w:r>
      <w:r w:rsidR="00945E76">
        <w:tab/>
      </w:r>
      <w:r w:rsidR="00D611A4">
        <w:t>€</w:t>
      </w:r>
      <w:r w:rsidR="00AD4F24">
        <w:t>5.974,55</w:t>
      </w:r>
    </w:p>
    <w:p w14:paraId="20D5E0F6" w14:textId="16304D95" w:rsidR="00C16557" w:rsidRPr="00C36710" w:rsidRDefault="00C16557" w:rsidP="00525347">
      <w:pPr>
        <w:pStyle w:val="Lijstalinea"/>
        <w:numPr>
          <w:ilvl w:val="1"/>
          <w:numId w:val="3"/>
        </w:numPr>
      </w:pPr>
      <w:r w:rsidRPr="00C36710">
        <w:t>Vergunningaanvragen</w:t>
      </w:r>
      <w:r w:rsidR="00945E76">
        <w:tab/>
      </w:r>
      <w:r w:rsidR="00945E76">
        <w:tab/>
      </w:r>
      <w:r w:rsidR="00945E76">
        <w:tab/>
      </w:r>
      <w:r w:rsidR="00945E76">
        <w:tab/>
      </w:r>
      <w:r w:rsidR="00945E76">
        <w:tab/>
      </w:r>
      <w:r w:rsidR="00945E76">
        <w:tab/>
        <w:t>€</w:t>
      </w:r>
      <w:r w:rsidR="0059432D">
        <w:t>626</w:t>
      </w:r>
      <w:r w:rsidR="00945E76">
        <w:t>,90</w:t>
      </w:r>
    </w:p>
    <w:p w14:paraId="5FC05A2C" w14:textId="4375D1DD" w:rsidR="00C16557" w:rsidRPr="00C36710" w:rsidRDefault="00C36710" w:rsidP="000D64A8">
      <w:pPr>
        <w:pStyle w:val="Lijstalinea"/>
        <w:numPr>
          <w:ilvl w:val="1"/>
          <w:numId w:val="3"/>
        </w:numPr>
      </w:pPr>
      <w:r w:rsidRPr="00C36710">
        <w:t>Website/ inschrijven</w:t>
      </w:r>
      <w:r w:rsidR="00F87E68">
        <w:tab/>
      </w:r>
      <w:r w:rsidR="00F87E68">
        <w:tab/>
      </w:r>
      <w:r w:rsidR="00F87E68">
        <w:tab/>
      </w:r>
      <w:r w:rsidR="00F87E68">
        <w:tab/>
      </w:r>
      <w:r w:rsidR="00F87E68">
        <w:tab/>
      </w:r>
      <w:r w:rsidR="00F87E68">
        <w:tab/>
        <w:t>€1.600</w:t>
      </w:r>
    </w:p>
    <w:p w14:paraId="16EBE5E4" w14:textId="54BCA8F3" w:rsidR="00AA201D" w:rsidRDefault="00C36710" w:rsidP="000D64A8">
      <w:pPr>
        <w:pStyle w:val="Lijstalinea"/>
        <w:numPr>
          <w:ilvl w:val="1"/>
          <w:numId w:val="3"/>
        </w:numPr>
      </w:pPr>
      <w:r w:rsidRPr="00C36710">
        <w:t>PR</w:t>
      </w:r>
      <w:r w:rsidR="00E55C4D">
        <w:tab/>
      </w:r>
      <w:r w:rsidR="00B36F48">
        <w:tab/>
      </w:r>
      <w:r w:rsidR="00B36F48">
        <w:tab/>
      </w:r>
      <w:r w:rsidR="00B36F48">
        <w:tab/>
      </w:r>
      <w:r w:rsidR="00B36F48">
        <w:tab/>
      </w:r>
      <w:r w:rsidR="00B36F48">
        <w:tab/>
      </w:r>
      <w:r w:rsidR="00B36F48">
        <w:tab/>
      </w:r>
      <w:r w:rsidR="00B36F48">
        <w:tab/>
        <w:t>€99,72</w:t>
      </w:r>
    </w:p>
    <w:p w14:paraId="7A838AE8" w14:textId="339082D6" w:rsidR="00B04351" w:rsidRDefault="00AA201D" w:rsidP="00B67E92">
      <w:pPr>
        <w:pStyle w:val="Lijstalinea"/>
        <w:numPr>
          <w:ilvl w:val="1"/>
          <w:numId w:val="3"/>
        </w:numPr>
      </w:pPr>
      <w:r>
        <w:t>Terugbetalen Mollie</w:t>
      </w:r>
      <w:r>
        <w:tab/>
      </w:r>
      <w:r>
        <w:tab/>
      </w:r>
      <w:r>
        <w:tab/>
      </w:r>
      <w:r>
        <w:tab/>
      </w:r>
      <w:r>
        <w:tab/>
      </w:r>
      <w:r>
        <w:tab/>
        <w:t>€</w:t>
      </w:r>
      <w:r w:rsidR="00AE705B">
        <w:t>7</w:t>
      </w:r>
      <w:r>
        <w:t>39,15</w:t>
      </w:r>
      <w:r w:rsidR="00E55C4D">
        <w:tab/>
      </w:r>
      <w:r w:rsidR="00E55C4D">
        <w:tab/>
      </w:r>
      <w:r w:rsidR="00E55C4D">
        <w:tab/>
      </w:r>
      <w:r w:rsidR="00E55C4D">
        <w:tab/>
      </w:r>
      <w:r w:rsidR="00E55C4D">
        <w:tab/>
      </w:r>
    </w:p>
    <w:p w14:paraId="2A3EE673" w14:textId="55A27C25" w:rsidR="00B67E92" w:rsidRDefault="00B67E92" w:rsidP="00B67E92">
      <w:pPr>
        <w:pStyle w:val="Lijstalinea"/>
        <w:numPr>
          <w:ilvl w:val="0"/>
          <w:numId w:val="3"/>
        </w:numPr>
      </w:pPr>
      <w:r>
        <w:rPr>
          <w:b/>
          <w:bCs/>
          <w:i/>
          <w:iCs/>
        </w:rPr>
        <w:t>Personeelskosten (€2</w:t>
      </w:r>
      <w:r w:rsidR="00DE2073">
        <w:rPr>
          <w:b/>
          <w:bCs/>
          <w:i/>
          <w:iCs/>
        </w:rPr>
        <w:t>6</w:t>
      </w:r>
      <w:r>
        <w:rPr>
          <w:b/>
          <w:bCs/>
          <w:i/>
          <w:iCs/>
        </w:rPr>
        <w:t>.</w:t>
      </w:r>
      <w:r w:rsidR="00DE2073">
        <w:rPr>
          <w:b/>
          <w:bCs/>
          <w:i/>
          <w:iCs/>
        </w:rPr>
        <w:t>363</w:t>
      </w:r>
      <w:r>
        <w:rPr>
          <w:b/>
          <w:bCs/>
          <w:i/>
          <w:iCs/>
        </w:rPr>
        <w:t>,-):</w:t>
      </w:r>
      <w:r>
        <w:t xml:space="preserve"> </w:t>
      </w:r>
      <w:r w:rsidR="00D13026">
        <w:t xml:space="preserve">Dit zijn de uitbetalingen voor het personeel. Dat is in deze stichting de directeur. Daarbij komen alle belastingen en </w:t>
      </w:r>
      <w:r w:rsidR="009865AE">
        <w:t>verzekeringen die er zijn afgesloten voor het in diensttreden van de directeur. Dat ziet er als volgt uit:</w:t>
      </w:r>
    </w:p>
    <w:p w14:paraId="5276B199" w14:textId="781DE0D4" w:rsidR="009865AE" w:rsidRDefault="00B92CBE" w:rsidP="009865AE">
      <w:pPr>
        <w:pStyle w:val="Lijstalinea"/>
        <w:numPr>
          <w:ilvl w:val="1"/>
          <w:numId w:val="3"/>
        </w:numPr>
      </w:pPr>
      <w:r>
        <w:t>Netto s</w:t>
      </w:r>
      <w:r w:rsidR="009865AE">
        <w:t>alaris directeur</w:t>
      </w:r>
      <w:r w:rsidR="009865AE">
        <w:tab/>
      </w:r>
      <w:r w:rsidR="009865AE">
        <w:tab/>
      </w:r>
      <w:r w:rsidR="009865AE">
        <w:tab/>
      </w:r>
      <w:r w:rsidR="009865AE">
        <w:tab/>
      </w:r>
      <w:r w:rsidR="009865AE">
        <w:tab/>
      </w:r>
      <w:r w:rsidR="009865AE">
        <w:tab/>
        <w:t>€</w:t>
      </w:r>
      <w:r w:rsidR="005C3AF2">
        <w:t>1</w:t>
      </w:r>
      <w:r w:rsidR="0035060A">
        <w:t>4</w:t>
      </w:r>
      <w:r w:rsidR="00941FA6">
        <w:t>.0</w:t>
      </w:r>
      <w:r w:rsidR="0035060A">
        <w:t>20</w:t>
      </w:r>
      <w:r>
        <w:t>,</w:t>
      </w:r>
      <w:r w:rsidR="00495217">
        <w:t>9</w:t>
      </w:r>
      <w:r>
        <w:t>7</w:t>
      </w:r>
    </w:p>
    <w:p w14:paraId="298B0D3B" w14:textId="7D741DA1" w:rsidR="00941FA6" w:rsidRDefault="00B92CBE" w:rsidP="00941FA6">
      <w:pPr>
        <w:pStyle w:val="Lijstalinea"/>
        <w:numPr>
          <w:ilvl w:val="1"/>
          <w:numId w:val="3"/>
        </w:numPr>
      </w:pPr>
      <w:r>
        <w:t>Belastingen</w:t>
      </w:r>
      <w:r>
        <w:tab/>
      </w:r>
      <w:r>
        <w:tab/>
      </w:r>
      <w:r>
        <w:tab/>
      </w:r>
      <w:r>
        <w:tab/>
      </w:r>
      <w:r>
        <w:tab/>
      </w:r>
      <w:r>
        <w:tab/>
      </w:r>
      <w:r>
        <w:tab/>
        <w:t>€</w:t>
      </w:r>
      <w:r w:rsidR="004F024A">
        <w:t>11.388</w:t>
      </w:r>
    </w:p>
    <w:p w14:paraId="33902873" w14:textId="2BEA3946" w:rsidR="0034749B" w:rsidRDefault="0034749B" w:rsidP="009865AE">
      <w:pPr>
        <w:pStyle w:val="Lijstalinea"/>
        <w:numPr>
          <w:ilvl w:val="1"/>
          <w:numId w:val="3"/>
        </w:numPr>
      </w:pPr>
      <w:r>
        <w:t>Verzekering</w:t>
      </w:r>
      <w:r>
        <w:tab/>
      </w:r>
      <w:r>
        <w:tab/>
      </w:r>
      <w:r>
        <w:tab/>
      </w:r>
      <w:r>
        <w:tab/>
      </w:r>
      <w:r>
        <w:tab/>
      </w:r>
      <w:r>
        <w:tab/>
      </w:r>
      <w:r>
        <w:tab/>
      </w:r>
      <w:r w:rsidR="00941FA6">
        <w:t>€</w:t>
      </w:r>
      <w:r w:rsidR="0036796A">
        <w:t>657,64</w:t>
      </w:r>
    </w:p>
    <w:p w14:paraId="7B1A9136" w14:textId="342B4DF6" w:rsidR="00F30518" w:rsidRDefault="00F30518" w:rsidP="009865AE">
      <w:pPr>
        <w:pStyle w:val="Lijstalinea"/>
        <w:numPr>
          <w:ilvl w:val="1"/>
          <w:numId w:val="3"/>
        </w:numPr>
      </w:pPr>
      <w:r>
        <w:t>Factuur S Krijnen</w:t>
      </w:r>
      <w:r>
        <w:tab/>
      </w:r>
      <w:r>
        <w:tab/>
      </w:r>
      <w:r>
        <w:tab/>
      </w:r>
      <w:r>
        <w:tab/>
      </w:r>
      <w:r>
        <w:tab/>
      </w:r>
      <w:r>
        <w:tab/>
        <w:t>€296,45</w:t>
      </w:r>
    </w:p>
    <w:p w14:paraId="527B3E28" w14:textId="0674818E" w:rsidR="0036796A" w:rsidRDefault="0036796A" w:rsidP="0036796A">
      <w:pPr>
        <w:rPr>
          <w:b/>
          <w:bCs/>
          <w:i/>
          <w:iCs/>
        </w:rPr>
      </w:pPr>
      <w:r>
        <w:t xml:space="preserve">In totaal is de </w:t>
      </w:r>
      <w:r>
        <w:rPr>
          <w:b/>
          <w:bCs/>
          <w:i/>
          <w:iCs/>
        </w:rPr>
        <w:t>Som der lasten: €120.</w:t>
      </w:r>
      <w:r w:rsidR="00DE2073">
        <w:rPr>
          <w:b/>
          <w:bCs/>
          <w:i/>
          <w:iCs/>
        </w:rPr>
        <w:t>217.</w:t>
      </w:r>
    </w:p>
    <w:p w14:paraId="420909CD" w14:textId="35E9F620" w:rsidR="00B83BB5" w:rsidRPr="00B83BB5" w:rsidRDefault="00B83BB5" w:rsidP="0036796A">
      <w:r>
        <w:t xml:space="preserve">Het kasstroomoverzicht en de staat van baten en lasten zijn precies hetzelfde. De reden hiervan is dat er geen vlottende activa aanwezig is. </w:t>
      </w:r>
    </w:p>
    <w:p w14:paraId="3538DFED" w14:textId="7EEB5E9D" w:rsidR="00595E74" w:rsidRPr="00981743" w:rsidRDefault="00BA6913" w:rsidP="00595E74">
      <w:r>
        <w:t xml:space="preserve">In dit verslag is te lezen dat het jaar 2021 een financieel gezond jaar is geweest. Er is te zien dat </w:t>
      </w:r>
      <w:r w:rsidR="00595E74">
        <w:t xml:space="preserve">de </w:t>
      </w:r>
      <w:r w:rsidR="00595E74">
        <w:rPr>
          <w:b/>
          <w:bCs/>
          <w:i/>
          <w:iCs/>
        </w:rPr>
        <w:t>som der baten: €15</w:t>
      </w:r>
      <w:r w:rsidR="003865DA">
        <w:rPr>
          <w:b/>
          <w:bCs/>
          <w:i/>
          <w:iCs/>
        </w:rPr>
        <w:t>2</w:t>
      </w:r>
      <w:r w:rsidR="00595E74">
        <w:rPr>
          <w:b/>
          <w:bCs/>
          <w:i/>
          <w:iCs/>
        </w:rPr>
        <w:t>.</w:t>
      </w:r>
      <w:r w:rsidR="003865DA">
        <w:rPr>
          <w:b/>
          <w:bCs/>
          <w:i/>
          <w:iCs/>
        </w:rPr>
        <w:t>695</w:t>
      </w:r>
      <w:r w:rsidR="00595E74">
        <w:t xml:space="preserve"> is. De </w:t>
      </w:r>
      <w:r w:rsidR="00595E74">
        <w:rPr>
          <w:b/>
          <w:bCs/>
          <w:i/>
          <w:iCs/>
        </w:rPr>
        <w:t>som der lasten: €120.</w:t>
      </w:r>
      <w:r w:rsidR="00C40ECE">
        <w:rPr>
          <w:b/>
          <w:bCs/>
          <w:i/>
          <w:iCs/>
        </w:rPr>
        <w:t>217</w:t>
      </w:r>
      <w:r w:rsidR="00595E74">
        <w:rPr>
          <w:b/>
          <w:bCs/>
          <w:i/>
          <w:iCs/>
        </w:rPr>
        <w:t xml:space="preserve">. </w:t>
      </w:r>
      <w:r w:rsidR="00595E74">
        <w:t xml:space="preserve">Dat betekent dat </w:t>
      </w:r>
      <w:r w:rsidR="00301DA2">
        <w:t xml:space="preserve">er een resultaat van </w:t>
      </w:r>
      <w:r w:rsidR="00301DA2">
        <w:rPr>
          <w:b/>
          <w:bCs/>
          <w:i/>
          <w:iCs/>
        </w:rPr>
        <w:t>€3</w:t>
      </w:r>
      <w:r w:rsidR="00C40ECE">
        <w:rPr>
          <w:b/>
          <w:bCs/>
          <w:i/>
          <w:iCs/>
        </w:rPr>
        <w:t>2</w:t>
      </w:r>
      <w:r w:rsidR="00301DA2">
        <w:rPr>
          <w:b/>
          <w:bCs/>
          <w:i/>
          <w:iCs/>
        </w:rPr>
        <w:t>.</w:t>
      </w:r>
      <w:r w:rsidR="00C40ECE">
        <w:rPr>
          <w:b/>
          <w:bCs/>
          <w:i/>
          <w:iCs/>
        </w:rPr>
        <w:t>478</w:t>
      </w:r>
      <w:r w:rsidR="000C1196">
        <w:t xml:space="preserve"> is.</w:t>
      </w:r>
      <w:r w:rsidR="00981743">
        <w:t xml:space="preserve"> </w:t>
      </w:r>
    </w:p>
    <w:p w14:paraId="2E9D914E" w14:textId="61F36834" w:rsidR="00595E74" w:rsidRPr="00595E74" w:rsidRDefault="00595E74" w:rsidP="00595E74"/>
    <w:p w14:paraId="7CE45D0D" w14:textId="6DDC2B09" w:rsidR="00BA6913" w:rsidRPr="00BA6913" w:rsidRDefault="00BA6913" w:rsidP="0036796A"/>
    <w:p w14:paraId="3477EF74" w14:textId="77777777" w:rsidR="00B67E92" w:rsidRDefault="00B67E92">
      <w:pPr>
        <w:rPr>
          <w:b/>
          <w:bCs/>
          <w:sz w:val="28"/>
          <w:szCs w:val="28"/>
        </w:rPr>
      </w:pPr>
      <w:r>
        <w:rPr>
          <w:b/>
          <w:bCs/>
          <w:sz w:val="28"/>
          <w:szCs w:val="28"/>
        </w:rPr>
        <w:br w:type="page"/>
      </w:r>
    </w:p>
    <w:p w14:paraId="76DB3A31" w14:textId="4A3A2A5C" w:rsidR="00650B9D" w:rsidRDefault="00650B9D" w:rsidP="00650B9D">
      <w:pPr>
        <w:rPr>
          <w:b/>
          <w:bCs/>
          <w:sz w:val="28"/>
          <w:szCs w:val="28"/>
        </w:rPr>
      </w:pPr>
      <w:r w:rsidRPr="006309EB">
        <w:rPr>
          <w:b/>
          <w:bCs/>
          <w:sz w:val="28"/>
          <w:szCs w:val="28"/>
        </w:rPr>
        <w:lastRenderedPageBreak/>
        <w:t>Vooruitblik</w:t>
      </w:r>
    </w:p>
    <w:p w14:paraId="7BCBCFCE" w14:textId="42C2A04E" w:rsidR="00AA0D82" w:rsidRDefault="004432FF" w:rsidP="000717FD">
      <w:pPr>
        <w:spacing w:after="0"/>
      </w:pPr>
      <w:r>
        <w:t>2022 wordt het jaar van verder ontwikkelen</w:t>
      </w:r>
      <w:r w:rsidR="00414106">
        <w:t xml:space="preserve">. </w:t>
      </w:r>
    </w:p>
    <w:p w14:paraId="2A7D761D" w14:textId="7791226B" w:rsidR="00AB56E0" w:rsidRDefault="000717FD" w:rsidP="00650B9D">
      <w:r>
        <w:t>We gaan ons richten op de volgende vier punten:</w:t>
      </w:r>
    </w:p>
    <w:p w14:paraId="14DAD41F" w14:textId="01363311" w:rsidR="002939DF" w:rsidRDefault="003819A3" w:rsidP="00C12269">
      <w:pPr>
        <w:pStyle w:val="Lijstalinea"/>
        <w:numPr>
          <w:ilvl w:val="0"/>
          <w:numId w:val="2"/>
        </w:numPr>
        <w:spacing w:after="0"/>
      </w:pPr>
      <w:r>
        <w:t>Onbeperkte evenemente</w:t>
      </w:r>
      <w:r w:rsidR="002939DF">
        <w:t>n</w:t>
      </w:r>
      <w:r w:rsidR="00AC7F7F">
        <w:t>.</w:t>
      </w:r>
    </w:p>
    <w:p w14:paraId="35789AC7" w14:textId="7C04E4BB" w:rsidR="00AC7F7F" w:rsidRDefault="00AC7F7F" w:rsidP="00C12269">
      <w:r>
        <w:t>De focus ligt op de derde editie van de Onbeperkte Elfstedentocht (14</w:t>
      </w:r>
      <w:r w:rsidR="00563FFA">
        <w:t xml:space="preserve"> t/m 18 september 2022). Daarnaast </w:t>
      </w:r>
      <w:r w:rsidR="00C12269">
        <w:t>is het doel om op meerder plekken Onbeperkte Evenementen te organiseren. Hiervoor zijn de contacten op diverse plekken inmiddels gelegd.</w:t>
      </w:r>
    </w:p>
    <w:p w14:paraId="4080F76B" w14:textId="4E2F26B6" w:rsidR="003819A3" w:rsidRDefault="003819A3" w:rsidP="00C12269">
      <w:pPr>
        <w:pStyle w:val="Lijstalinea"/>
        <w:numPr>
          <w:ilvl w:val="0"/>
          <w:numId w:val="2"/>
        </w:numPr>
        <w:spacing w:after="0"/>
      </w:pPr>
      <w:r>
        <w:t>Leefstijlhuismethodiek implementeren</w:t>
      </w:r>
    </w:p>
    <w:p w14:paraId="268713CB" w14:textId="6D286CCC" w:rsidR="00C12269" w:rsidRDefault="000C17CB" w:rsidP="00C12269">
      <w:r>
        <w:t xml:space="preserve">Om de Leefstijlhuismethodiek te implementeren is </w:t>
      </w:r>
      <w:r w:rsidR="00700247">
        <w:t xml:space="preserve">het belangrijk om een netwerk op te bouwen. We zullen in gesprek gaan met diverse partijen en overal waar het mogelijk en gewenst is </w:t>
      </w:r>
      <w:r w:rsidR="00392233">
        <w:t>vertellen over de methodiek.</w:t>
      </w:r>
    </w:p>
    <w:p w14:paraId="776F18D2" w14:textId="1C1DAFC6" w:rsidR="003819A3" w:rsidRDefault="009E2333" w:rsidP="00392233">
      <w:pPr>
        <w:pStyle w:val="Lijstalinea"/>
        <w:numPr>
          <w:ilvl w:val="0"/>
          <w:numId w:val="2"/>
        </w:numPr>
        <w:spacing w:after="0"/>
      </w:pPr>
      <w:r>
        <w:t>Inkomsten genereren</w:t>
      </w:r>
    </w:p>
    <w:p w14:paraId="255C84B2" w14:textId="1DECE3F5" w:rsidR="00392233" w:rsidRDefault="00392233" w:rsidP="00392233">
      <w:pPr>
        <w:spacing w:after="0"/>
      </w:pPr>
      <w:r>
        <w:t xml:space="preserve">Het doel is om in 2022 partners te vinden die zich aan de stichting willen verbinden, zodat we </w:t>
      </w:r>
      <w:r w:rsidR="0061306A">
        <w:t>voor langere tijd verzekerd zijn van inkomsten. Verder zullen we fondsen, stichtingen, gemeentes en provincies aanschrijven</w:t>
      </w:r>
      <w:r w:rsidR="00851B4B">
        <w:t xml:space="preserve"> voor het aanvragen van donaties en subsidies.</w:t>
      </w:r>
    </w:p>
    <w:p w14:paraId="58919E3F" w14:textId="77777777" w:rsidR="00851B4B" w:rsidRDefault="00851B4B" w:rsidP="00392233">
      <w:pPr>
        <w:spacing w:after="0"/>
      </w:pPr>
    </w:p>
    <w:p w14:paraId="5577CAC9" w14:textId="4E1A5D46" w:rsidR="009E2333" w:rsidRDefault="002939DF" w:rsidP="00851B4B">
      <w:pPr>
        <w:pStyle w:val="Lijstalinea"/>
        <w:numPr>
          <w:ilvl w:val="0"/>
          <w:numId w:val="2"/>
        </w:numPr>
        <w:spacing w:after="0"/>
      </w:pPr>
      <w:r>
        <w:t>Professionaliseren stichting</w:t>
      </w:r>
    </w:p>
    <w:p w14:paraId="2EA04819" w14:textId="4C7487B6" w:rsidR="00851B4B" w:rsidRDefault="000F366A" w:rsidP="00851B4B">
      <w:pPr>
        <w:spacing w:after="0"/>
      </w:pPr>
      <w:r>
        <w:t xml:space="preserve">Zowel achter als voor de schermen stappen maken in uitstraling en </w:t>
      </w:r>
      <w:r w:rsidR="000768AA">
        <w:t xml:space="preserve">documentatie en administratie. Dit houdt in dat de websites up to date worden gemaakt, de </w:t>
      </w:r>
      <w:r w:rsidR="00A33E8A">
        <w:t>financiën</w:t>
      </w:r>
      <w:r w:rsidR="000768AA">
        <w:t xml:space="preserve"> op overzichtelijke en inzichtelijke wijze </w:t>
      </w:r>
      <w:r w:rsidR="00A33E8A">
        <w:t>wordt</w:t>
      </w:r>
      <w:r w:rsidR="000768AA">
        <w:t xml:space="preserve"> bijgehouden en d</w:t>
      </w:r>
      <w:r w:rsidR="00CC5447">
        <w:t>a</w:t>
      </w:r>
      <w:r w:rsidR="000768AA">
        <w:t xml:space="preserve">t de </w:t>
      </w:r>
      <w:r w:rsidR="00A33E8A">
        <w:t xml:space="preserve">documenten (jaarverslagen, begroting etc.) op orde zijn. </w:t>
      </w:r>
    </w:p>
    <w:p w14:paraId="5B630DDD" w14:textId="77777777" w:rsidR="00851B4B" w:rsidRDefault="00851B4B" w:rsidP="00851B4B">
      <w:pPr>
        <w:spacing w:after="0"/>
      </w:pPr>
    </w:p>
    <w:p w14:paraId="330B9A98" w14:textId="2CB6E4BB" w:rsidR="00820A35" w:rsidRPr="006309EB" w:rsidRDefault="00820A35" w:rsidP="00650B9D">
      <w:pPr>
        <w:rPr>
          <w:b/>
          <w:bCs/>
          <w:sz w:val="28"/>
          <w:szCs w:val="28"/>
        </w:rPr>
      </w:pPr>
    </w:p>
    <w:sectPr w:rsidR="00820A35" w:rsidRPr="006309EB" w:rsidSect="005D52C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6F60" w14:textId="77777777" w:rsidR="00606416" w:rsidRDefault="00606416" w:rsidP="006F67F6">
      <w:pPr>
        <w:spacing w:after="0" w:line="240" w:lineRule="auto"/>
      </w:pPr>
      <w:r>
        <w:separator/>
      </w:r>
    </w:p>
  </w:endnote>
  <w:endnote w:type="continuationSeparator" w:id="0">
    <w:p w14:paraId="70F8374D" w14:textId="77777777" w:rsidR="00606416" w:rsidRDefault="00606416" w:rsidP="006F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21848"/>
      <w:docPartObj>
        <w:docPartGallery w:val="Page Numbers (Bottom of Page)"/>
        <w:docPartUnique/>
      </w:docPartObj>
    </w:sdtPr>
    <w:sdtEndPr/>
    <w:sdtContent>
      <w:p w14:paraId="0D6F0536" w14:textId="5CC72176" w:rsidR="006F67F6" w:rsidRDefault="006F67F6">
        <w:pPr>
          <w:pStyle w:val="Voettekst"/>
          <w:jc w:val="center"/>
        </w:pPr>
      </w:p>
      <w:p w14:paraId="45F3094B" w14:textId="125D6C76" w:rsidR="006F67F6" w:rsidRPr="004E6712" w:rsidRDefault="006F67F6" w:rsidP="006F67F6">
        <w:pPr>
          <w:spacing w:after="0" w:line="240" w:lineRule="auto"/>
          <w:jc w:val="center"/>
        </w:pPr>
        <w:r>
          <w:rPr>
            <w:noProof/>
          </w:rPr>
          <w:drawing>
            <wp:anchor distT="0" distB="0" distL="114300" distR="114300" simplePos="0" relativeHeight="251658240" behindDoc="1" locked="0" layoutInCell="1" allowOverlap="1" wp14:anchorId="20B8601C" wp14:editId="0DD4BF05">
              <wp:simplePos x="0" y="0"/>
              <wp:positionH relativeFrom="column">
                <wp:posOffset>5501005</wp:posOffset>
              </wp:positionH>
              <wp:positionV relativeFrom="paragraph">
                <wp:posOffset>90805</wp:posOffset>
              </wp:positionV>
              <wp:extent cx="828675" cy="461997"/>
              <wp:effectExtent l="0" t="0" r="0" b="0"/>
              <wp:wrapNone/>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828675" cy="461997"/>
                      </a:xfrm>
                      <a:prstGeom prst="rect">
                        <a:avLst/>
                      </a:prstGeom>
                    </pic:spPr>
                  </pic:pic>
                </a:graphicData>
              </a:graphic>
              <wp14:sizeRelH relativeFrom="margin">
                <wp14:pctWidth>0</wp14:pctWidth>
              </wp14:sizeRelH>
              <wp14:sizeRelV relativeFrom="margin">
                <wp14:pctHeight>0</wp14:pctHeight>
              </wp14:sizeRelV>
            </wp:anchor>
          </w:drawing>
        </w:r>
        <w:r>
          <w:t>‘</w:t>
        </w:r>
        <w:r w:rsidRPr="00C03761">
          <w:rPr>
            <w:i/>
            <w:iCs/>
          </w:rPr>
          <w:t>Iedereen de kans geven om bewuste leefstijlkeuzes te maken en in beweging te komen</w:t>
        </w:r>
        <w:r>
          <w:rPr>
            <w:i/>
            <w:iCs/>
          </w:rPr>
          <w:t>’</w:t>
        </w:r>
        <w:r>
          <w:t>.</w:t>
        </w:r>
      </w:p>
      <w:p w14:paraId="59A98F98" w14:textId="60D3876D" w:rsidR="006F67F6" w:rsidRDefault="006F67F6">
        <w:pPr>
          <w:pStyle w:val="Voettekst"/>
          <w:jc w:val="center"/>
        </w:pPr>
      </w:p>
      <w:p w14:paraId="7A81ACB0" w14:textId="72E8C99C" w:rsidR="006F67F6" w:rsidRDefault="006F67F6">
        <w:pPr>
          <w:pStyle w:val="Voettekst"/>
          <w:jc w:val="center"/>
        </w:pPr>
        <w:r>
          <w:fldChar w:fldCharType="begin"/>
        </w:r>
        <w:r>
          <w:instrText>PAGE   \* MERGEFORMAT</w:instrText>
        </w:r>
        <w:r>
          <w:fldChar w:fldCharType="separate"/>
        </w:r>
        <w:r>
          <w:t>2</w:t>
        </w:r>
        <w:r>
          <w:fldChar w:fldCharType="end"/>
        </w:r>
      </w:p>
    </w:sdtContent>
  </w:sdt>
  <w:p w14:paraId="0063C5CD" w14:textId="2EEAA326" w:rsidR="006F67F6" w:rsidRDefault="006F67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65CC" w14:textId="77777777" w:rsidR="00606416" w:rsidRDefault="00606416" w:rsidP="006F67F6">
      <w:pPr>
        <w:spacing w:after="0" w:line="240" w:lineRule="auto"/>
      </w:pPr>
      <w:r>
        <w:separator/>
      </w:r>
    </w:p>
  </w:footnote>
  <w:footnote w:type="continuationSeparator" w:id="0">
    <w:p w14:paraId="1AD3B1D7" w14:textId="77777777" w:rsidR="00606416" w:rsidRDefault="00606416" w:rsidP="006F6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C69C5"/>
    <w:multiLevelType w:val="hybridMultilevel"/>
    <w:tmpl w:val="C41852B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57B4405"/>
    <w:multiLevelType w:val="hybridMultilevel"/>
    <w:tmpl w:val="4B8EEF8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C425161"/>
    <w:multiLevelType w:val="hybridMultilevel"/>
    <w:tmpl w:val="5546F5BE"/>
    <w:lvl w:ilvl="0" w:tplc="2E54D2A4">
      <w:start w:val="30"/>
      <w:numFmt w:val="bullet"/>
      <w:lvlText w:val="-"/>
      <w:lvlJc w:val="left"/>
      <w:pPr>
        <w:ind w:left="720" w:hanging="360"/>
      </w:pPr>
      <w:rPr>
        <w:rFonts w:ascii="Verdana" w:eastAsia="Verdana" w:hAnsi="Verdana" w:cs="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9D"/>
    <w:rsid w:val="000023D7"/>
    <w:rsid w:val="000054CE"/>
    <w:rsid w:val="000070BB"/>
    <w:rsid w:val="00007315"/>
    <w:rsid w:val="0003541B"/>
    <w:rsid w:val="00037AAC"/>
    <w:rsid w:val="000425A9"/>
    <w:rsid w:val="000717FD"/>
    <w:rsid w:val="000768AA"/>
    <w:rsid w:val="00081496"/>
    <w:rsid w:val="00092FDE"/>
    <w:rsid w:val="000A1357"/>
    <w:rsid w:val="000A34FA"/>
    <w:rsid w:val="000B24A7"/>
    <w:rsid w:val="000B5455"/>
    <w:rsid w:val="000B7A01"/>
    <w:rsid w:val="000C1196"/>
    <w:rsid w:val="000C17CB"/>
    <w:rsid w:val="000D3EEE"/>
    <w:rsid w:val="000D64A8"/>
    <w:rsid w:val="000E013A"/>
    <w:rsid w:val="000F24CD"/>
    <w:rsid w:val="000F366A"/>
    <w:rsid w:val="00103547"/>
    <w:rsid w:val="001110B3"/>
    <w:rsid w:val="00120FD2"/>
    <w:rsid w:val="00123958"/>
    <w:rsid w:val="00131255"/>
    <w:rsid w:val="0013382A"/>
    <w:rsid w:val="001527A6"/>
    <w:rsid w:val="001531AB"/>
    <w:rsid w:val="001632CE"/>
    <w:rsid w:val="00166853"/>
    <w:rsid w:val="0017271D"/>
    <w:rsid w:val="001749B2"/>
    <w:rsid w:val="00175377"/>
    <w:rsid w:val="00192158"/>
    <w:rsid w:val="001C1E38"/>
    <w:rsid w:val="001C4C7C"/>
    <w:rsid w:val="001D2195"/>
    <w:rsid w:val="0020642D"/>
    <w:rsid w:val="00210296"/>
    <w:rsid w:val="002122CB"/>
    <w:rsid w:val="00221CAA"/>
    <w:rsid w:val="00221E5F"/>
    <w:rsid w:val="00222F87"/>
    <w:rsid w:val="00225304"/>
    <w:rsid w:val="00236325"/>
    <w:rsid w:val="00237E2F"/>
    <w:rsid w:val="00245858"/>
    <w:rsid w:val="002504EC"/>
    <w:rsid w:val="0025287F"/>
    <w:rsid w:val="00272BFC"/>
    <w:rsid w:val="002732BB"/>
    <w:rsid w:val="00284D63"/>
    <w:rsid w:val="00291A9B"/>
    <w:rsid w:val="002939DF"/>
    <w:rsid w:val="002A21B7"/>
    <w:rsid w:val="002B0D96"/>
    <w:rsid w:val="002C2914"/>
    <w:rsid w:val="002C2B3C"/>
    <w:rsid w:val="002C3FAE"/>
    <w:rsid w:val="002D0164"/>
    <w:rsid w:val="002E135A"/>
    <w:rsid w:val="002E14F8"/>
    <w:rsid w:val="002E54A7"/>
    <w:rsid w:val="002F2321"/>
    <w:rsid w:val="00301DA2"/>
    <w:rsid w:val="0031435A"/>
    <w:rsid w:val="003168F4"/>
    <w:rsid w:val="00336D71"/>
    <w:rsid w:val="0033770D"/>
    <w:rsid w:val="0034749B"/>
    <w:rsid w:val="0035060A"/>
    <w:rsid w:val="00354A30"/>
    <w:rsid w:val="00354C3C"/>
    <w:rsid w:val="0036796A"/>
    <w:rsid w:val="003819A3"/>
    <w:rsid w:val="003865DA"/>
    <w:rsid w:val="00387C0C"/>
    <w:rsid w:val="00391C1D"/>
    <w:rsid w:val="00392233"/>
    <w:rsid w:val="00394570"/>
    <w:rsid w:val="003A21DB"/>
    <w:rsid w:val="003A41F7"/>
    <w:rsid w:val="003A5179"/>
    <w:rsid w:val="003B4018"/>
    <w:rsid w:val="003E1030"/>
    <w:rsid w:val="003F7278"/>
    <w:rsid w:val="00403316"/>
    <w:rsid w:val="00414106"/>
    <w:rsid w:val="00416FDD"/>
    <w:rsid w:val="00417702"/>
    <w:rsid w:val="004261C0"/>
    <w:rsid w:val="00426E70"/>
    <w:rsid w:val="00430364"/>
    <w:rsid w:val="004432FF"/>
    <w:rsid w:val="004572C1"/>
    <w:rsid w:val="00464E6B"/>
    <w:rsid w:val="00473183"/>
    <w:rsid w:val="00475B90"/>
    <w:rsid w:val="00475BEC"/>
    <w:rsid w:val="0047737B"/>
    <w:rsid w:val="00480870"/>
    <w:rsid w:val="00485C4C"/>
    <w:rsid w:val="00492291"/>
    <w:rsid w:val="00492BA7"/>
    <w:rsid w:val="00495217"/>
    <w:rsid w:val="004A7E70"/>
    <w:rsid w:val="004B75E6"/>
    <w:rsid w:val="004C3DBE"/>
    <w:rsid w:val="004C7438"/>
    <w:rsid w:val="004D2272"/>
    <w:rsid w:val="004E6712"/>
    <w:rsid w:val="004F024A"/>
    <w:rsid w:val="004F2B8B"/>
    <w:rsid w:val="004F48EA"/>
    <w:rsid w:val="0051290C"/>
    <w:rsid w:val="00520E6A"/>
    <w:rsid w:val="00522E07"/>
    <w:rsid w:val="00525347"/>
    <w:rsid w:val="00525FB6"/>
    <w:rsid w:val="005371C3"/>
    <w:rsid w:val="005505CA"/>
    <w:rsid w:val="00555255"/>
    <w:rsid w:val="00556A41"/>
    <w:rsid w:val="00562452"/>
    <w:rsid w:val="00563FFA"/>
    <w:rsid w:val="00565CF6"/>
    <w:rsid w:val="005676A5"/>
    <w:rsid w:val="005704B8"/>
    <w:rsid w:val="00585040"/>
    <w:rsid w:val="00592FDC"/>
    <w:rsid w:val="0059432D"/>
    <w:rsid w:val="00595E74"/>
    <w:rsid w:val="005B7141"/>
    <w:rsid w:val="005B73AC"/>
    <w:rsid w:val="005B7B6F"/>
    <w:rsid w:val="005C3AF2"/>
    <w:rsid w:val="005C50B5"/>
    <w:rsid w:val="005C61C7"/>
    <w:rsid w:val="005D52CD"/>
    <w:rsid w:val="00606416"/>
    <w:rsid w:val="00610C11"/>
    <w:rsid w:val="0061306A"/>
    <w:rsid w:val="00617437"/>
    <w:rsid w:val="00617F7B"/>
    <w:rsid w:val="0062212E"/>
    <w:rsid w:val="006309EB"/>
    <w:rsid w:val="006374A2"/>
    <w:rsid w:val="00645E14"/>
    <w:rsid w:val="00650B9D"/>
    <w:rsid w:val="00653458"/>
    <w:rsid w:val="0065411D"/>
    <w:rsid w:val="00654C65"/>
    <w:rsid w:val="00667628"/>
    <w:rsid w:val="00674FAC"/>
    <w:rsid w:val="00677BBE"/>
    <w:rsid w:val="0068034B"/>
    <w:rsid w:val="006A214D"/>
    <w:rsid w:val="006A4FB2"/>
    <w:rsid w:val="006B3C60"/>
    <w:rsid w:val="006B6A92"/>
    <w:rsid w:val="006B75BC"/>
    <w:rsid w:val="006C2BCA"/>
    <w:rsid w:val="006C3B38"/>
    <w:rsid w:val="006C3B73"/>
    <w:rsid w:val="006C3E17"/>
    <w:rsid w:val="006C55E4"/>
    <w:rsid w:val="006D69EF"/>
    <w:rsid w:val="006E4C5A"/>
    <w:rsid w:val="006E5AC0"/>
    <w:rsid w:val="006F67F6"/>
    <w:rsid w:val="00700247"/>
    <w:rsid w:val="007054EE"/>
    <w:rsid w:val="007054FC"/>
    <w:rsid w:val="00707B06"/>
    <w:rsid w:val="00710BC4"/>
    <w:rsid w:val="007115E0"/>
    <w:rsid w:val="0071217F"/>
    <w:rsid w:val="0072752C"/>
    <w:rsid w:val="00727650"/>
    <w:rsid w:val="00732BDA"/>
    <w:rsid w:val="00743478"/>
    <w:rsid w:val="007475FF"/>
    <w:rsid w:val="00750050"/>
    <w:rsid w:val="007601C9"/>
    <w:rsid w:val="007632DC"/>
    <w:rsid w:val="00772278"/>
    <w:rsid w:val="00772ABB"/>
    <w:rsid w:val="00777737"/>
    <w:rsid w:val="00782A9F"/>
    <w:rsid w:val="0079012F"/>
    <w:rsid w:val="007913A7"/>
    <w:rsid w:val="007A0805"/>
    <w:rsid w:val="007A4FC2"/>
    <w:rsid w:val="007A67DA"/>
    <w:rsid w:val="007A71B2"/>
    <w:rsid w:val="007C100E"/>
    <w:rsid w:val="007E2815"/>
    <w:rsid w:val="007E3208"/>
    <w:rsid w:val="007E5625"/>
    <w:rsid w:val="007F3928"/>
    <w:rsid w:val="0080029B"/>
    <w:rsid w:val="00802DAC"/>
    <w:rsid w:val="00816935"/>
    <w:rsid w:val="00820A35"/>
    <w:rsid w:val="00822575"/>
    <w:rsid w:val="0082270A"/>
    <w:rsid w:val="00823CD8"/>
    <w:rsid w:val="00827583"/>
    <w:rsid w:val="00833867"/>
    <w:rsid w:val="00834D0E"/>
    <w:rsid w:val="008354C6"/>
    <w:rsid w:val="008372E1"/>
    <w:rsid w:val="0084030E"/>
    <w:rsid w:val="00845790"/>
    <w:rsid w:val="00851116"/>
    <w:rsid w:val="00851B4B"/>
    <w:rsid w:val="0085526A"/>
    <w:rsid w:val="00856500"/>
    <w:rsid w:val="008606F6"/>
    <w:rsid w:val="008648BF"/>
    <w:rsid w:val="00866EF2"/>
    <w:rsid w:val="008723A9"/>
    <w:rsid w:val="00872442"/>
    <w:rsid w:val="00872D62"/>
    <w:rsid w:val="00890594"/>
    <w:rsid w:val="0089255D"/>
    <w:rsid w:val="00893477"/>
    <w:rsid w:val="00893E41"/>
    <w:rsid w:val="0089414C"/>
    <w:rsid w:val="008945A0"/>
    <w:rsid w:val="008C0A90"/>
    <w:rsid w:val="008C1F75"/>
    <w:rsid w:val="008D0EA4"/>
    <w:rsid w:val="008D4D2F"/>
    <w:rsid w:val="008D6279"/>
    <w:rsid w:val="008E0478"/>
    <w:rsid w:val="008F454E"/>
    <w:rsid w:val="00901350"/>
    <w:rsid w:val="00906FC0"/>
    <w:rsid w:val="0093710B"/>
    <w:rsid w:val="009413FF"/>
    <w:rsid w:val="00941FA6"/>
    <w:rsid w:val="00945E76"/>
    <w:rsid w:val="00960927"/>
    <w:rsid w:val="00966FC1"/>
    <w:rsid w:val="00967114"/>
    <w:rsid w:val="00981743"/>
    <w:rsid w:val="009820D1"/>
    <w:rsid w:val="009859D1"/>
    <w:rsid w:val="009865AE"/>
    <w:rsid w:val="009A0928"/>
    <w:rsid w:val="009A1020"/>
    <w:rsid w:val="009A1F0C"/>
    <w:rsid w:val="009A4DA7"/>
    <w:rsid w:val="009A6ED0"/>
    <w:rsid w:val="009D4C5A"/>
    <w:rsid w:val="009D7257"/>
    <w:rsid w:val="009E2333"/>
    <w:rsid w:val="009F0F69"/>
    <w:rsid w:val="009F5675"/>
    <w:rsid w:val="00A2007D"/>
    <w:rsid w:val="00A32DF3"/>
    <w:rsid w:val="00A33E8A"/>
    <w:rsid w:val="00A35844"/>
    <w:rsid w:val="00A5638E"/>
    <w:rsid w:val="00A608F3"/>
    <w:rsid w:val="00A625AE"/>
    <w:rsid w:val="00AA0D82"/>
    <w:rsid w:val="00AA201D"/>
    <w:rsid w:val="00AA6E47"/>
    <w:rsid w:val="00AB56E0"/>
    <w:rsid w:val="00AC7F7F"/>
    <w:rsid w:val="00AD1C9E"/>
    <w:rsid w:val="00AD4F24"/>
    <w:rsid w:val="00AE705B"/>
    <w:rsid w:val="00AF74B4"/>
    <w:rsid w:val="00B04351"/>
    <w:rsid w:val="00B06506"/>
    <w:rsid w:val="00B06C7F"/>
    <w:rsid w:val="00B16960"/>
    <w:rsid w:val="00B212FF"/>
    <w:rsid w:val="00B245D0"/>
    <w:rsid w:val="00B27F29"/>
    <w:rsid w:val="00B30408"/>
    <w:rsid w:val="00B31AAC"/>
    <w:rsid w:val="00B36F48"/>
    <w:rsid w:val="00B40147"/>
    <w:rsid w:val="00B62880"/>
    <w:rsid w:val="00B67E92"/>
    <w:rsid w:val="00B724A4"/>
    <w:rsid w:val="00B738A7"/>
    <w:rsid w:val="00B77316"/>
    <w:rsid w:val="00B77B11"/>
    <w:rsid w:val="00B83BB5"/>
    <w:rsid w:val="00B92CBE"/>
    <w:rsid w:val="00BA141F"/>
    <w:rsid w:val="00BA2ECC"/>
    <w:rsid w:val="00BA6913"/>
    <w:rsid w:val="00BB7442"/>
    <w:rsid w:val="00BC324D"/>
    <w:rsid w:val="00BC5F97"/>
    <w:rsid w:val="00BC7567"/>
    <w:rsid w:val="00BD2258"/>
    <w:rsid w:val="00BD43A4"/>
    <w:rsid w:val="00BD762E"/>
    <w:rsid w:val="00BE030C"/>
    <w:rsid w:val="00BE2C2C"/>
    <w:rsid w:val="00BE561D"/>
    <w:rsid w:val="00BF0218"/>
    <w:rsid w:val="00C000D7"/>
    <w:rsid w:val="00C03761"/>
    <w:rsid w:val="00C07866"/>
    <w:rsid w:val="00C12269"/>
    <w:rsid w:val="00C16557"/>
    <w:rsid w:val="00C203C4"/>
    <w:rsid w:val="00C26042"/>
    <w:rsid w:val="00C36710"/>
    <w:rsid w:val="00C40ECE"/>
    <w:rsid w:val="00C51E56"/>
    <w:rsid w:val="00C55D33"/>
    <w:rsid w:val="00C65A0F"/>
    <w:rsid w:val="00C82BA0"/>
    <w:rsid w:val="00CB4BB7"/>
    <w:rsid w:val="00CC5447"/>
    <w:rsid w:val="00CD0050"/>
    <w:rsid w:val="00CD3844"/>
    <w:rsid w:val="00CD72D6"/>
    <w:rsid w:val="00CE1DBC"/>
    <w:rsid w:val="00D047CA"/>
    <w:rsid w:val="00D118AD"/>
    <w:rsid w:val="00D13026"/>
    <w:rsid w:val="00D135DF"/>
    <w:rsid w:val="00D227E3"/>
    <w:rsid w:val="00D270FE"/>
    <w:rsid w:val="00D46878"/>
    <w:rsid w:val="00D5410E"/>
    <w:rsid w:val="00D557D9"/>
    <w:rsid w:val="00D5639C"/>
    <w:rsid w:val="00D611A4"/>
    <w:rsid w:val="00D6262F"/>
    <w:rsid w:val="00D654C4"/>
    <w:rsid w:val="00D708AE"/>
    <w:rsid w:val="00D912CC"/>
    <w:rsid w:val="00DA5B93"/>
    <w:rsid w:val="00DB4A94"/>
    <w:rsid w:val="00DB6731"/>
    <w:rsid w:val="00DB68D2"/>
    <w:rsid w:val="00DC78A3"/>
    <w:rsid w:val="00DE164D"/>
    <w:rsid w:val="00DE2073"/>
    <w:rsid w:val="00DE7854"/>
    <w:rsid w:val="00E11B54"/>
    <w:rsid w:val="00E169C3"/>
    <w:rsid w:val="00E22F00"/>
    <w:rsid w:val="00E24A8B"/>
    <w:rsid w:val="00E269F1"/>
    <w:rsid w:val="00E33276"/>
    <w:rsid w:val="00E346EF"/>
    <w:rsid w:val="00E35081"/>
    <w:rsid w:val="00E42977"/>
    <w:rsid w:val="00E43D34"/>
    <w:rsid w:val="00E456E7"/>
    <w:rsid w:val="00E53044"/>
    <w:rsid w:val="00E55C4D"/>
    <w:rsid w:val="00E6636D"/>
    <w:rsid w:val="00E7339C"/>
    <w:rsid w:val="00EA13DC"/>
    <w:rsid w:val="00EA167F"/>
    <w:rsid w:val="00EA7E12"/>
    <w:rsid w:val="00ED06FF"/>
    <w:rsid w:val="00ED1390"/>
    <w:rsid w:val="00ED50EE"/>
    <w:rsid w:val="00ED658F"/>
    <w:rsid w:val="00EF1767"/>
    <w:rsid w:val="00EF1E50"/>
    <w:rsid w:val="00F1423E"/>
    <w:rsid w:val="00F30518"/>
    <w:rsid w:val="00F37E8F"/>
    <w:rsid w:val="00F416A5"/>
    <w:rsid w:val="00F505AE"/>
    <w:rsid w:val="00F60F4E"/>
    <w:rsid w:val="00F87AA0"/>
    <w:rsid w:val="00F87E68"/>
    <w:rsid w:val="00F96830"/>
    <w:rsid w:val="00FA1B39"/>
    <w:rsid w:val="00FA2C9E"/>
    <w:rsid w:val="00FA42B8"/>
    <w:rsid w:val="00FB0614"/>
    <w:rsid w:val="00FB36BC"/>
    <w:rsid w:val="00FB73DC"/>
    <w:rsid w:val="00FD58CB"/>
    <w:rsid w:val="00FE4CCD"/>
    <w:rsid w:val="00FE5EEC"/>
    <w:rsid w:val="00FE7844"/>
    <w:rsid w:val="00FF34F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4FAA7"/>
  <w15:chartTrackingRefBased/>
  <w15:docId w15:val="{9C434D16-DA68-4BA5-B5FC-3AAD2195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115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115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115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7115E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15E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115E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7115E0"/>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7115E0"/>
    <w:rPr>
      <w:rFonts w:asciiTheme="majorHAnsi" w:eastAsiaTheme="majorEastAsia" w:hAnsiTheme="majorHAnsi" w:cstheme="majorBidi"/>
      <w:i/>
      <w:iCs/>
      <w:color w:val="2F5496" w:themeColor="accent1" w:themeShade="BF"/>
    </w:rPr>
  </w:style>
  <w:style w:type="character" w:styleId="Zwaar">
    <w:name w:val="Strong"/>
    <w:basedOn w:val="Standaardalinea-lettertype"/>
    <w:uiPriority w:val="22"/>
    <w:qFormat/>
    <w:rsid w:val="007115E0"/>
    <w:rPr>
      <w:b/>
      <w:bCs/>
    </w:rPr>
  </w:style>
  <w:style w:type="paragraph" w:styleId="Titel">
    <w:name w:val="Title"/>
    <w:basedOn w:val="Standaard"/>
    <w:next w:val="Standaard"/>
    <w:link w:val="TitelChar"/>
    <w:uiPriority w:val="10"/>
    <w:qFormat/>
    <w:rsid w:val="007115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115E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AA6E47"/>
    <w:pPr>
      <w:ind w:left="720"/>
      <w:contextualSpacing/>
    </w:pPr>
  </w:style>
  <w:style w:type="character" w:styleId="Hyperlink">
    <w:name w:val="Hyperlink"/>
    <w:basedOn w:val="Standaardalinea-lettertype"/>
    <w:uiPriority w:val="99"/>
    <w:unhideWhenUsed/>
    <w:rsid w:val="00F505AE"/>
    <w:rPr>
      <w:color w:val="0563C1" w:themeColor="hyperlink"/>
      <w:u w:val="single"/>
    </w:rPr>
  </w:style>
  <w:style w:type="character" w:styleId="Onopgelostemelding">
    <w:name w:val="Unresolved Mention"/>
    <w:basedOn w:val="Standaardalinea-lettertype"/>
    <w:uiPriority w:val="99"/>
    <w:semiHidden/>
    <w:unhideWhenUsed/>
    <w:rsid w:val="00F505AE"/>
    <w:rPr>
      <w:color w:val="605E5C"/>
      <w:shd w:val="clear" w:color="auto" w:fill="E1DFDD"/>
    </w:rPr>
  </w:style>
  <w:style w:type="paragraph" w:styleId="Koptekst">
    <w:name w:val="header"/>
    <w:basedOn w:val="Standaard"/>
    <w:link w:val="KoptekstChar"/>
    <w:uiPriority w:val="99"/>
    <w:unhideWhenUsed/>
    <w:rsid w:val="006F67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67F6"/>
  </w:style>
  <w:style w:type="paragraph" w:styleId="Voettekst">
    <w:name w:val="footer"/>
    <w:basedOn w:val="Standaard"/>
    <w:link w:val="VoettekstChar"/>
    <w:uiPriority w:val="99"/>
    <w:unhideWhenUsed/>
    <w:rsid w:val="006F67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67F6"/>
  </w:style>
  <w:style w:type="table" w:styleId="Onopgemaaktetabel3">
    <w:name w:val="Plain Table 3"/>
    <w:basedOn w:val="Standaardtabel"/>
    <w:uiPriority w:val="43"/>
    <w:rsid w:val="00B0435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Verwijzingopmerking">
    <w:name w:val="annotation reference"/>
    <w:basedOn w:val="Standaardalinea-lettertype"/>
    <w:uiPriority w:val="99"/>
    <w:semiHidden/>
    <w:unhideWhenUsed/>
    <w:rsid w:val="007F3928"/>
    <w:rPr>
      <w:sz w:val="16"/>
      <w:szCs w:val="16"/>
    </w:rPr>
  </w:style>
  <w:style w:type="paragraph" w:styleId="Tekstopmerking">
    <w:name w:val="annotation text"/>
    <w:basedOn w:val="Standaard"/>
    <w:link w:val="TekstopmerkingChar"/>
    <w:uiPriority w:val="99"/>
    <w:semiHidden/>
    <w:unhideWhenUsed/>
    <w:rsid w:val="007F39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3928"/>
    <w:rPr>
      <w:sz w:val="20"/>
      <w:szCs w:val="20"/>
    </w:rPr>
  </w:style>
  <w:style w:type="paragraph" w:styleId="Onderwerpvanopmerking">
    <w:name w:val="annotation subject"/>
    <w:basedOn w:val="Tekstopmerking"/>
    <w:next w:val="Tekstopmerking"/>
    <w:link w:val="OnderwerpvanopmerkingChar"/>
    <w:uiPriority w:val="99"/>
    <w:semiHidden/>
    <w:unhideWhenUsed/>
    <w:rsid w:val="007F3928"/>
    <w:rPr>
      <w:b/>
      <w:bCs/>
    </w:rPr>
  </w:style>
  <w:style w:type="character" w:customStyle="1" w:styleId="OnderwerpvanopmerkingChar">
    <w:name w:val="Onderwerp van opmerking Char"/>
    <w:basedOn w:val="TekstopmerkingChar"/>
    <w:link w:val="Onderwerpvanopmerking"/>
    <w:uiPriority w:val="99"/>
    <w:semiHidden/>
    <w:rsid w:val="007F3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25808">
      <w:bodyDiv w:val="1"/>
      <w:marLeft w:val="0"/>
      <w:marRight w:val="0"/>
      <w:marTop w:val="0"/>
      <w:marBottom w:val="0"/>
      <w:divBdr>
        <w:top w:val="none" w:sz="0" w:space="0" w:color="auto"/>
        <w:left w:val="none" w:sz="0" w:space="0" w:color="auto"/>
        <w:bottom w:val="none" w:sz="0" w:space="0" w:color="auto"/>
        <w:right w:val="none" w:sz="0" w:space="0" w:color="auto"/>
      </w:divBdr>
    </w:div>
    <w:div w:id="501161064">
      <w:bodyDiv w:val="1"/>
      <w:marLeft w:val="0"/>
      <w:marRight w:val="0"/>
      <w:marTop w:val="0"/>
      <w:marBottom w:val="0"/>
      <w:divBdr>
        <w:top w:val="none" w:sz="0" w:space="0" w:color="auto"/>
        <w:left w:val="none" w:sz="0" w:space="0" w:color="auto"/>
        <w:bottom w:val="none" w:sz="0" w:space="0" w:color="auto"/>
        <w:right w:val="none" w:sz="0" w:space="0" w:color="auto"/>
      </w:divBdr>
    </w:div>
    <w:div w:id="1060136392">
      <w:bodyDiv w:val="1"/>
      <w:marLeft w:val="0"/>
      <w:marRight w:val="0"/>
      <w:marTop w:val="0"/>
      <w:marBottom w:val="0"/>
      <w:divBdr>
        <w:top w:val="none" w:sz="0" w:space="0" w:color="auto"/>
        <w:left w:val="none" w:sz="0" w:space="0" w:color="auto"/>
        <w:bottom w:val="none" w:sz="0" w:space="0" w:color="auto"/>
        <w:right w:val="none" w:sz="0" w:space="0" w:color="auto"/>
      </w:divBdr>
      <w:divsChild>
        <w:div w:id="1045562661">
          <w:marLeft w:val="0"/>
          <w:marRight w:val="0"/>
          <w:marTop w:val="0"/>
          <w:marBottom w:val="0"/>
          <w:divBdr>
            <w:top w:val="none" w:sz="0" w:space="0" w:color="auto"/>
            <w:left w:val="none" w:sz="0" w:space="0" w:color="auto"/>
            <w:bottom w:val="none" w:sz="0" w:space="0" w:color="auto"/>
            <w:right w:val="none" w:sz="0" w:space="0" w:color="auto"/>
          </w:divBdr>
          <w:divsChild>
            <w:div w:id="570892906">
              <w:marLeft w:val="0"/>
              <w:marRight w:val="0"/>
              <w:marTop w:val="0"/>
              <w:marBottom w:val="0"/>
              <w:divBdr>
                <w:top w:val="none" w:sz="0" w:space="0" w:color="auto"/>
                <w:left w:val="none" w:sz="0" w:space="0" w:color="auto"/>
                <w:bottom w:val="none" w:sz="0" w:space="0" w:color="auto"/>
                <w:right w:val="none" w:sz="0" w:space="0" w:color="auto"/>
              </w:divBdr>
              <w:divsChild>
                <w:div w:id="1643539524">
                  <w:marLeft w:val="0"/>
                  <w:marRight w:val="0"/>
                  <w:marTop w:val="0"/>
                  <w:marBottom w:val="0"/>
                  <w:divBdr>
                    <w:top w:val="none" w:sz="0" w:space="0" w:color="auto"/>
                    <w:left w:val="none" w:sz="0" w:space="0" w:color="auto"/>
                    <w:bottom w:val="none" w:sz="0" w:space="0" w:color="auto"/>
                    <w:right w:val="none" w:sz="0" w:space="0" w:color="auto"/>
                  </w:divBdr>
                  <w:divsChild>
                    <w:div w:id="361830915">
                      <w:marLeft w:val="0"/>
                      <w:marRight w:val="0"/>
                      <w:marTop w:val="0"/>
                      <w:marBottom w:val="0"/>
                      <w:divBdr>
                        <w:top w:val="none" w:sz="0" w:space="0" w:color="auto"/>
                        <w:left w:val="none" w:sz="0" w:space="0" w:color="auto"/>
                        <w:bottom w:val="none" w:sz="0" w:space="0" w:color="auto"/>
                        <w:right w:val="none" w:sz="0" w:space="0" w:color="auto"/>
                      </w:divBdr>
                      <w:divsChild>
                        <w:div w:id="239800328">
                          <w:marLeft w:val="0"/>
                          <w:marRight w:val="0"/>
                          <w:marTop w:val="0"/>
                          <w:marBottom w:val="0"/>
                          <w:divBdr>
                            <w:top w:val="none" w:sz="0" w:space="0" w:color="auto"/>
                            <w:left w:val="none" w:sz="0" w:space="0" w:color="auto"/>
                            <w:bottom w:val="none" w:sz="0" w:space="0" w:color="auto"/>
                            <w:right w:val="none" w:sz="0" w:space="0" w:color="auto"/>
                          </w:divBdr>
                          <w:divsChild>
                            <w:div w:id="1801266936">
                              <w:marLeft w:val="0"/>
                              <w:marRight w:val="0"/>
                              <w:marTop w:val="0"/>
                              <w:marBottom w:val="0"/>
                              <w:divBdr>
                                <w:top w:val="none" w:sz="0" w:space="0" w:color="auto"/>
                                <w:left w:val="none" w:sz="0" w:space="0" w:color="auto"/>
                                <w:bottom w:val="none" w:sz="0" w:space="0" w:color="auto"/>
                                <w:right w:val="none" w:sz="0" w:space="0" w:color="auto"/>
                              </w:divBdr>
                              <w:divsChild>
                                <w:div w:id="1749498637">
                                  <w:marLeft w:val="0"/>
                                  <w:marRight w:val="0"/>
                                  <w:marTop w:val="0"/>
                                  <w:marBottom w:val="0"/>
                                  <w:divBdr>
                                    <w:top w:val="none" w:sz="0" w:space="0" w:color="auto"/>
                                    <w:left w:val="none" w:sz="0" w:space="0" w:color="auto"/>
                                    <w:bottom w:val="none" w:sz="0" w:space="0" w:color="auto"/>
                                    <w:right w:val="none" w:sz="0" w:space="0" w:color="auto"/>
                                  </w:divBdr>
                                  <w:divsChild>
                                    <w:div w:id="630523350">
                                      <w:marLeft w:val="0"/>
                                      <w:marRight w:val="0"/>
                                      <w:marTop w:val="0"/>
                                      <w:marBottom w:val="0"/>
                                      <w:divBdr>
                                        <w:top w:val="none" w:sz="0" w:space="0" w:color="auto"/>
                                        <w:left w:val="none" w:sz="0" w:space="0" w:color="auto"/>
                                        <w:bottom w:val="none" w:sz="0" w:space="0" w:color="auto"/>
                                        <w:right w:val="none" w:sz="0" w:space="0" w:color="auto"/>
                                      </w:divBdr>
                                      <w:divsChild>
                                        <w:div w:id="1783912151">
                                          <w:marLeft w:val="0"/>
                                          <w:marRight w:val="0"/>
                                          <w:marTop w:val="0"/>
                                          <w:marBottom w:val="0"/>
                                          <w:divBdr>
                                            <w:top w:val="none" w:sz="0" w:space="0" w:color="auto"/>
                                            <w:left w:val="none" w:sz="0" w:space="0" w:color="auto"/>
                                            <w:bottom w:val="none" w:sz="0" w:space="0" w:color="auto"/>
                                            <w:right w:val="none" w:sz="0" w:space="0" w:color="auto"/>
                                          </w:divBdr>
                                          <w:divsChild>
                                            <w:div w:id="29425783">
                                              <w:marLeft w:val="0"/>
                                              <w:marRight w:val="0"/>
                                              <w:marTop w:val="0"/>
                                              <w:marBottom w:val="0"/>
                                              <w:divBdr>
                                                <w:top w:val="none" w:sz="0" w:space="0" w:color="auto"/>
                                                <w:left w:val="none" w:sz="0" w:space="0" w:color="auto"/>
                                                <w:bottom w:val="none" w:sz="0" w:space="0" w:color="auto"/>
                                                <w:right w:val="none" w:sz="0" w:space="0" w:color="auto"/>
                                              </w:divBdr>
                                              <w:divsChild>
                                                <w:div w:id="2140028282">
                                                  <w:marLeft w:val="0"/>
                                                  <w:marRight w:val="0"/>
                                                  <w:marTop w:val="0"/>
                                                  <w:marBottom w:val="0"/>
                                                  <w:divBdr>
                                                    <w:top w:val="none" w:sz="0" w:space="0" w:color="auto"/>
                                                    <w:left w:val="none" w:sz="0" w:space="0" w:color="auto"/>
                                                    <w:bottom w:val="none" w:sz="0" w:space="0" w:color="auto"/>
                                                    <w:right w:val="none" w:sz="0" w:space="0" w:color="auto"/>
                                                  </w:divBdr>
                                                  <w:divsChild>
                                                    <w:div w:id="10549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607422">
          <w:marLeft w:val="0"/>
          <w:marRight w:val="0"/>
          <w:marTop w:val="0"/>
          <w:marBottom w:val="0"/>
          <w:divBdr>
            <w:top w:val="none" w:sz="0" w:space="0" w:color="auto"/>
            <w:left w:val="none" w:sz="0" w:space="0" w:color="auto"/>
            <w:bottom w:val="none" w:sz="0" w:space="0" w:color="auto"/>
            <w:right w:val="none" w:sz="0" w:space="0" w:color="auto"/>
          </w:divBdr>
          <w:divsChild>
            <w:div w:id="841622207">
              <w:marLeft w:val="0"/>
              <w:marRight w:val="0"/>
              <w:marTop w:val="0"/>
              <w:marBottom w:val="0"/>
              <w:divBdr>
                <w:top w:val="none" w:sz="0" w:space="0" w:color="auto"/>
                <w:left w:val="none" w:sz="0" w:space="0" w:color="auto"/>
                <w:bottom w:val="none" w:sz="0" w:space="0" w:color="auto"/>
                <w:right w:val="none" w:sz="0" w:space="0" w:color="auto"/>
              </w:divBdr>
              <w:divsChild>
                <w:div w:id="1102843409">
                  <w:marLeft w:val="0"/>
                  <w:marRight w:val="0"/>
                  <w:marTop w:val="0"/>
                  <w:marBottom w:val="0"/>
                  <w:divBdr>
                    <w:top w:val="none" w:sz="0" w:space="0" w:color="auto"/>
                    <w:left w:val="none" w:sz="0" w:space="0" w:color="auto"/>
                    <w:bottom w:val="none" w:sz="0" w:space="0" w:color="auto"/>
                    <w:right w:val="none" w:sz="0" w:space="0" w:color="auto"/>
                  </w:divBdr>
                  <w:divsChild>
                    <w:div w:id="466624816">
                      <w:marLeft w:val="0"/>
                      <w:marRight w:val="0"/>
                      <w:marTop w:val="0"/>
                      <w:marBottom w:val="0"/>
                      <w:divBdr>
                        <w:top w:val="none" w:sz="0" w:space="0" w:color="auto"/>
                        <w:left w:val="none" w:sz="0" w:space="0" w:color="auto"/>
                        <w:bottom w:val="none" w:sz="0" w:space="0" w:color="auto"/>
                        <w:right w:val="none" w:sz="0" w:space="0" w:color="auto"/>
                      </w:divBdr>
                      <w:divsChild>
                        <w:div w:id="1543470753">
                          <w:marLeft w:val="0"/>
                          <w:marRight w:val="0"/>
                          <w:marTop w:val="0"/>
                          <w:marBottom w:val="0"/>
                          <w:divBdr>
                            <w:top w:val="none" w:sz="0" w:space="0" w:color="auto"/>
                            <w:left w:val="none" w:sz="0" w:space="0" w:color="auto"/>
                            <w:bottom w:val="none" w:sz="0" w:space="0" w:color="auto"/>
                            <w:right w:val="none" w:sz="0" w:space="0" w:color="auto"/>
                          </w:divBdr>
                          <w:divsChild>
                            <w:div w:id="1243563062">
                              <w:marLeft w:val="0"/>
                              <w:marRight w:val="0"/>
                              <w:marTop w:val="0"/>
                              <w:marBottom w:val="0"/>
                              <w:divBdr>
                                <w:top w:val="none" w:sz="0" w:space="0" w:color="auto"/>
                                <w:left w:val="none" w:sz="0" w:space="0" w:color="auto"/>
                                <w:bottom w:val="none" w:sz="0" w:space="0" w:color="auto"/>
                                <w:right w:val="none" w:sz="0" w:space="0" w:color="auto"/>
                              </w:divBdr>
                              <w:divsChild>
                                <w:div w:id="509221655">
                                  <w:marLeft w:val="0"/>
                                  <w:marRight w:val="0"/>
                                  <w:marTop w:val="0"/>
                                  <w:marBottom w:val="0"/>
                                  <w:divBdr>
                                    <w:top w:val="none" w:sz="0" w:space="0" w:color="auto"/>
                                    <w:left w:val="none" w:sz="0" w:space="0" w:color="auto"/>
                                    <w:bottom w:val="none" w:sz="0" w:space="0" w:color="auto"/>
                                    <w:right w:val="none" w:sz="0" w:space="0" w:color="auto"/>
                                  </w:divBdr>
                                  <w:divsChild>
                                    <w:div w:id="1865442395">
                                      <w:marLeft w:val="0"/>
                                      <w:marRight w:val="0"/>
                                      <w:marTop w:val="0"/>
                                      <w:marBottom w:val="300"/>
                                      <w:divBdr>
                                        <w:top w:val="none" w:sz="0" w:space="0" w:color="auto"/>
                                        <w:left w:val="none" w:sz="0" w:space="0" w:color="auto"/>
                                        <w:bottom w:val="none" w:sz="0" w:space="0" w:color="auto"/>
                                        <w:right w:val="none" w:sz="0" w:space="0" w:color="auto"/>
                                      </w:divBdr>
                                      <w:divsChild>
                                        <w:div w:id="16572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64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3879</Words>
  <Characters>21337</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krijnen</dc:creator>
  <cp:keywords/>
  <dc:description/>
  <cp:lastModifiedBy>niels krijnen</cp:lastModifiedBy>
  <cp:revision>31</cp:revision>
  <dcterms:created xsi:type="dcterms:W3CDTF">2021-12-13T12:20:00Z</dcterms:created>
  <dcterms:modified xsi:type="dcterms:W3CDTF">2022-01-14T14:19:00Z</dcterms:modified>
</cp:coreProperties>
</file>